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6F" w:rsidRDefault="002E186F" w:rsidP="002E186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rFonts w:ascii="微软雅黑" w:eastAsia="微软雅黑" w:hAnsi="微软雅黑" w:hint="eastAsia"/>
          <w:color w:val="C00000"/>
          <w:sz w:val="29"/>
          <w:szCs w:val="29"/>
        </w:rPr>
      </w:pPr>
      <w:bookmarkStart w:id="0" w:name="_GoBack"/>
      <w:r w:rsidRPr="002E186F">
        <w:rPr>
          <w:rStyle w:val="a4"/>
          <w:rFonts w:ascii="微软雅黑" w:eastAsia="微软雅黑" w:hAnsi="微软雅黑" w:hint="eastAsia"/>
          <w:color w:val="C00000"/>
          <w:sz w:val="29"/>
          <w:szCs w:val="29"/>
        </w:rPr>
        <w:t>强</w:t>
      </w:r>
      <w:proofErr w:type="gramStart"/>
      <w:r w:rsidRPr="002E186F">
        <w:rPr>
          <w:rStyle w:val="a4"/>
          <w:rFonts w:ascii="微软雅黑" w:eastAsia="微软雅黑" w:hAnsi="微软雅黑" w:hint="eastAsia"/>
          <w:color w:val="C00000"/>
          <w:sz w:val="29"/>
          <w:szCs w:val="29"/>
        </w:rPr>
        <w:t>生医疗</w:t>
      </w:r>
      <w:proofErr w:type="gramEnd"/>
      <w:r w:rsidRPr="002E186F">
        <w:rPr>
          <w:rStyle w:val="a4"/>
          <w:rFonts w:ascii="微软雅黑" w:eastAsia="微软雅黑" w:hAnsi="微软雅黑" w:hint="eastAsia"/>
          <w:color w:val="C00000"/>
          <w:sz w:val="29"/>
          <w:szCs w:val="29"/>
        </w:rPr>
        <w:t>销售</w:t>
      </w:r>
      <w:r>
        <w:rPr>
          <w:rStyle w:val="a4"/>
          <w:rFonts w:ascii="微软雅黑" w:eastAsia="微软雅黑" w:hAnsi="微软雅黑" w:hint="eastAsia"/>
          <w:color w:val="C00000"/>
          <w:sz w:val="29"/>
          <w:szCs w:val="29"/>
        </w:rPr>
        <w:t>管理</w:t>
      </w:r>
      <w:r w:rsidRPr="002E186F">
        <w:rPr>
          <w:rStyle w:val="a4"/>
          <w:rFonts w:ascii="微软雅黑" w:eastAsia="微软雅黑" w:hAnsi="微软雅黑" w:hint="eastAsia"/>
          <w:color w:val="C00000"/>
          <w:sz w:val="29"/>
          <w:szCs w:val="29"/>
        </w:rPr>
        <w:t>培训生</w:t>
      </w:r>
      <w:r>
        <w:rPr>
          <w:rStyle w:val="a4"/>
          <w:rFonts w:ascii="微软雅黑" w:eastAsia="微软雅黑" w:hAnsi="微软雅黑" w:hint="eastAsia"/>
          <w:color w:val="C00000"/>
          <w:sz w:val="29"/>
          <w:szCs w:val="29"/>
        </w:rPr>
        <w:t>&amp;</w:t>
      </w:r>
      <w:r w:rsidRPr="002E186F">
        <w:rPr>
          <w:rStyle w:val="a4"/>
          <w:rFonts w:ascii="微软雅黑" w:eastAsia="微软雅黑" w:hAnsi="微软雅黑" w:hint="eastAsia"/>
          <w:color w:val="C00000"/>
          <w:sz w:val="29"/>
          <w:szCs w:val="29"/>
        </w:rPr>
        <w:t>西安杨森医药代表培训生</w:t>
      </w:r>
    </w:p>
    <w:p w:rsidR="002E186F" w:rsidRDefault="002E186F" w:rsidP="002E186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rFonts w:ascii="微软雅黑" w:eastAsia="微软雅黑" w:hAnsi="微软雅黑" w:hint="eastAsia"/>
          <w:color w:val="C00000"/>
          <w:sz w:val="29"/>
          <w:szCs w:val="29"/>
        </w:rPr>
      </w:pPr>
      <w:r>
        <w:rPr>
          <w:rStyle w:val="a4"/>
          <w:rFonts w:ascii="微软雅黑" w:eastAsia="微软雅黑" w:hAnsi="微软雅黑" w:hint="eastAsia"/>
          <w:color w:val="C00000"/>
          <w:sz w:val="29"/>
          <w:szCs w:val="29"/>
        </w:rPr>
        <w:t>简介</w:t>
      </w:r>
    </w:p>
    <w:bookmarkEnd w:id="0"/>
    <w:p w:rsidR="002E186F" w:rsidRDefault="002E186F" w:rsidP="002E186F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rFonts w:ascii="微软雅黑" w:eastAsia="微软雅黑" w:hAnsi="微软雅黑" w:hint="eastAsia"/>
          <w:color w:val="C00000"/>
          <w:sz w:val="29"/>
          <w:szCs w:val="29"/>
        </w:rPr>
      </w:pPr>
    </w:p>
    <w:p w:rsidR="002E186F" w:rsidRDefault="002E186F" w:rsidP="002E186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666666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C00000"/>
          <w:sz w:val="29"/>
          <w:szCs w:val="29"/>
        </w:rPr>
        <w:t>强生</w:t>
      </w:r>
    </w:p>
    <w:p w:rsidR="002E186F" w:rsidRPr="002E186F" w:rsidRDefault="002E186F" w:rsidP="002E186F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sz w:val="18"/>
          <w:szCs w:val="18"/>
        </w:rPr>
      </w:pPr>
      <w:r w:rsidRPr="002E186F">
        <w:rPr>
          <w:rFonts w:ascii="微软雅黑" w:eastAsia="微软雅黑" w:hAnsi="微软雅黑" w:hint="eastAsia"/>
          <w:sz w:val="20"/>
          <w:szCs w:val="20"/>
        </w:rPr>
        <w:t>强生是全球最具综合性、业务分布范围最广的医疗保健企业。强</w:t>
      </w:r>
      <w:proofErr w:type="gramStart"/>
      <w:r w:rsidRPr="002E186F">
        <w:rPr>
          <w:rFonts w:ascii="微软雅黑" w:eastAsia="微软雅黑" w:hAnsi="微软雅黑" w:hint="eastAsia"/>
          <w:sz w:val="20"/>
          <w:szCs w:val="20"/>
        </w:rPr>
        <w:t>生始终</w:t>
      </w:r>
      <w:proofErr w:type="gramEnd"/>
      <w:r w:rsidRPr="002E186F">
        <w:rPr>
          <w:rFonts w:ascii="微软雅黑" w:eastAsia="微软雅黑" w:hAnsi="微软雅黑" w:hint="eastAsia"/>
          <w:sz w:val="20"/>
          <w:szCs w:val="20"/>
        </w:rPr>
        <w:t>遵循企业信条的价值观，致力于</w:t>
      </w:r>
      <w:proofErr w:type="gramStart"/>
      <w:r w:rsidRPr="002E186F">
        <w:rPr>
          <w:rFonts w:ascii="微软雅黑" w:eastAsia="微软雅黑" w:hAnsi="微软雅黑" w:hint="eastAsia"/>
          <w:sz w:val="20"/>
          <w:szCs w:val="20"/>
        </w:rPr>
        <w:t>践行</w:t>
      </w:r>
      <w:proofErr w:type="gramEnd"/>
      <w:r w:rsidRPr="002E186F">
        <w:rPr>
          <w:rFonts w:ascii="微软雅黑" w:eastAsia="微软雅黑" w:hAnsi="微软雅黑" w:hint="eastAsia"/>
          <w:sz w:val="20"/>
          <w:szCs w:val="20"/>
        </w:rPr>
        <w:t>“关爱全世界,关注每个人”的企业使命。</w:t>
      </w:r>
    </w:p>
    <w:p w:rsidR="002E186F" w:rsidRPr="002E186F" w:rsidRDefault="002E186F" w:rsidP="002E186F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sz w:val="18"/>
          <w:szCs w:val="18"/>
        </w:rPr>
      </w:pPr>
      <w:r w:rsidRPr="002E186F">
        <w:rPr>
          <w:rFonts w:ascii="微软雅黑" w:eastAsia="微软雅黑" w:hAnsi="微软雅黑" w:hint="eastAsia"/>
          <w:sz w:val="20"/>
          <w:szCs w:val="20"/>
        </w:rPr>
        <w:t>强生于1985年在华创立了第一家合资企业。多年来，强生不断发挥行业领军作用，以创新、高质量的产品和服务，为中国亿万家庭带来健康。如今，强生在中国的业务涉及消费品及个人护理、制药、医疗器材三大领域，在北京、上海、广州、苏州、西安等90多个城市，拥有员工总数近10,000人。</w:t>
      </w:r>
    </w:p>
    <w:p w:rsidR="002E186F" w:rsidRDefault="002E186F" w:rsidP="002E186F">
      <w:pPr>
        <w:pStyle w:val="a3"/>
        <w:shd w:val="clear" w:color="auto" w:fill="FFFFFF"/>
        <w:spacing w:before="0" w:beforeAutospacing="0" w:after="0" w:afterAutospacing="0" w:line="390" w:lineRule="atLeast"/>
        <w:rPr>
          <w:rStyle w:val="a4"/>
          <w:rFonts w:ascii="微软雅黑" w:eastAsia="微软雅黑" w:hAnsi="微软雅黑" w:hint="eastAsia"/>
          <w:color w:val="848280"/>
          <w:sz w:val="18"/>
          <w:szCs w:val="18"/>
        </w:rPr>
      </w:pPr>
    </w:p>
    <w:p w:rsidR="002E186F" w:rsidRDefault="002E186F" w:rsidP="002E186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666666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C00000"/>
        </w:rPr>
        <w:t>医疗：</w:t>
      </w:r>
    </w:p>
    <w:p w:rsidR="002E186F" w:rsidRPr="002E186F" w:rsidRDefault="002E186F" w:rsidP="002E186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sz w:val="18"/>
          <w:szCs w:val="18"/>
        </w:rPr>
      </w:pPr>
      <w:r w:rsidRPr="002E186F">
        <w:rPr>
          <w:rFonts w:ascii="微软雅黑" w:eastAsia="微软雅黑" w:hAnsi="微软雅黑" w:hint="eastAsia"/>
          <w:sz w:val="20"/>
          <w:szCs w:val="20"/>
        </w:rPr>
        <w:t>在医疗器材领域，强生为医疗专业人士提供一系列的创新产品。其中包括：骨科、</w:t>
      </w:r>
      <w:proofErr w:type="gramStart"/>
      <w:r w:rsidRPr="002E186F">
        <w:rPr>
          <w:rFonts w:ascii="微软雅黑" w:eastAsia="微软雅黑" w:hAnsi="微软雅黑" w:hint="eastAsia"/>
          <w:sz w:val="20"/>
          <w:szCs w:val="20"/>
        </w:rPr>
        <w:t>微创及开放性</w:t>
      </w:r>
      <w:proofErr w:type="gramEnd"/>
      <w:r w:rsidRPr="002E186F">
        <w:rPr>
          <w:rFonts w:ascii="微软雅黑" w:eastAsia="微软雅黑" w:hAnsi="微软雅黑" w:hint="eastAsia"/>
          <w:sz w:val="20"/>
          <w:szCs w:val="20"/>
        </w:rPr>
        <w:t>手术、电生理学、心脏和心血管、糖尿病护理、美容整形、感染预防以及视力保健。</w:t>
      </w:r>
    </w:p>
    <w:p w:rsidR="002E186F" w:rsidRDefault="002E186F" w:rsidP="002E186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C00000"/>
          <w:sz w:val="20"/>
          <w:szCs w:val="20"/>
        </w:rPr>
        <w:t>强生（中国）医疗器材有限公司</w:t>
      </w:r>
    </w:p>
    <w:p w:rsidR="002E186F" w:rsidRPr="002E186F" w:rsidRDefault="002E186F" w:rsidP="002E186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sz w:val="18"/>
          <w:szCs w:val="18"/>
        </w:rPr>
      </w:pPr>
      <w:r w:rsidRPr="002E186F">
        <w:rPr>
          <w:rFonts w:ascii="微软雅黑" w:eastAsia="微软雅黑" w:hAnsi="微软雅黑" w:hint="eastAsia"/>
          <w:sz w:val="20"/>
          <w:szCs w:val="20"/>
        </w:rPr>
        <w:t>销售管理培训生</w:t>
      </w:r>
    </w:p>
    <w:p w:rsidR="002E186F" w:rsidRDefault="002E186F" w:rsidP="002E186F">
      <w:pPr>
        <w:pStyle w:val="a3"/>
        <w:shd w:val="clear" w:color="auto" w:fill="FFFFFF"/>
        <w:spacing w:before="0" w:beforeAutospacing="0" w:after="0" w:afterAutospacing="0" w:line="390" w:lineRule="atLeast"/>
        <w:rPr>
          <w:rStyle w:val="a4"/>
          <w:rFonts w:ascii="微软雅黑" w:eastAsia="微软雅黑" w:hAnsi="微软雅黑" w:hint="eastAsia"/>
          <w:color w:val="848280"/>
          <w:sz w:val="18"/>
          <w:szCs w:val="18"/>
        </w:rPr>
      </w:pPr>
    </w:p>
    <w:p w:rsidR="002E186F" w:rsidRPr="002E186F" w:rsidRDefault="002E186F" w:rsidP="002E186F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微软雅黑" w:eastAsia="微软雅黑" w:hAnsi="微软雅黑"/>
          <w:sz w:val="20"/>
          <w:szCs w:val="20"/>
        </w:rPr>
      </w:pPr>
      <w:r w:rsidRPr="002E186F">
        <w:rPr>
          <w:rFonts w:eastAsia="微软雅黑" w:hint="eastAsia"/>
          <w:b/>
          <w:bCs/>
          <w:sz w:val="20"/>
          <w:szCs w:val="20"/>
        </w:rPr>
        <w:t>岗位描述：</w:t>
      </w:r>
    </w:p>
    <w:p w:rsidR="002E186F" w:rsidRPr="002E186F" w:rsidRDefault="002E186F" w:rsidP="002E186F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微软雅黑" w:eastAsia="微软雅黑" w:hAnsi="微软雅黑" w:hint="eastAsia"/>
          <w:sz w:val="20"/>
          <w:szCs w:val="20"/>
        </w:rPr>
      </w:pPr>
      <w:r w:rsidRPr="002E186F">
        <w:rPr>
          <w:rFonts w:eastAsia="微软雅黑" w:hint="eastAsia"/>
          <w:b/>
          <w:bCs/>
          <w:sz w:val="20"/>
          <w:szCs w:val="20"/>
        </w:rPr>
        <w:t>销售管理</w:t>
      </w:r>
      <w:r w:rsidRPr="002E186F">
        <w:rPr>
          <w:rFonts w:ascii="微软雅黑" w:eastAsia="微软雅黑" w:hAnsi="微软雅黑" w:hint="eastAsia"/>
          <w:sz w:val="20"/>
          <w:szCs w:val="20"/>
        </w:rPr>
        <w:br/>
        <w:t>1. 负责公司产品的销售和专业性支持工作</w:t>
      </w:r>
      <w:r w:rsidRPr="002E186F">
        <w:rPr>
          <w:rFonts w:ascii="微软雅黑" w:eastAsia="微软雅黑" w:hAnsi="微软雅黑" w:hint="eastAsia"/>
          <w:sz w:val="20"/>
          <w:szCs w:val="20"/>
        </w:rPr>
        <w:br/>
        <w:t>2. 负责按照公司计划和程序维护产品的销售并提供相应支持</w:t>
      </w:r>
      <w:r w:rsidRPr="002E186F">
        <w:rPr>
          <w:rFonts w:ascii="微软雅黑" w:eastAsia="微软雅黑" w:hAnsi="微软雅黑" w:hint="eastAsia"/>
          <w:sz w:val="20"/>
          <w:szCs w:val="20"/>
        </w:rPr>
        <w:br/>
        <w:t>3. 负责提供市场反馈信息，完成日常性的销售报表</w:t>
      </w:r>
      <w:r w:rsidRPr="002E186F">
        <w:rPr>
          <w:rFonts w:ascii="微软雅黑" w:eastAsia="微软雅黑" w:hAnsi="微软雅黑" w:hint="eastAsia"/>
          <w:sz w:val="20"/>
          <w:szCs w:val="20"/>
        </w:rPr>
        <w:br/>
        <w:t>4. 负责与客户建立良好关系，保持和维护公司形象</w:t>
      </w:r>
    </w:p>
    <w:p w:rsidR="002E186F" w:rsidRPr="002E186F" w:rsidRDefault="002E186F" w:rsidP="002E186F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微软雅黑" w:eastAsia="微软雅黑" w:hAnsi="微软雅黑" w:hint="eastAsia"/>
          <w:sz w:val="20"/>
          <w:szCs w:val="20"/>
        </w:rPr>
      </w:pPr>
      <w:r w:rsidRPr="002E186F">
        <w:rPr>
          <w:rFonts w:eastAsia="微软雅黑" w:hint="eastAsia"/>
          <w:b/>
          <w:bCs/>
          <w:sz w:val="20"/>
          <w:szCs w:val="20"/>
        </w:rPr>
        <w:t>专业教育和区域销售计划执行：</w:t>
      </w:r>
      <w:r w:rsidRPr="002E186F">
        <w:rPr>
          <w:rFonts w:ascii="微软雅黑" w:eastAsia="微软雅黑" w:hAnsi="微软雅黑" w:hint="eastAsia"/>
          <w:sz w:val="20"/>
          <w:szCs w:val="20"/>
        </w:rPr>
        <w:br/>
        <w:t>1. 根据区域实际情况，制定并执行销售计划</w:t>
      </w:r>
      <w:r w:rsidRPr="002E186F">
        <w:rPr>
          <w:rFonts w:ascii="微软雅黑" w:eastAsia="微软雅黑" w:hAnsi="微软雅黑" w:hint="eastAsia"/>
          <w:sz w:val="20"/>
          <w:szCs w:val="20"/>
        </w:rPr>
        <w:br/>
        <w:t>2. 发展及实现产品的有效的医院覆盖</w:t>
      </w:r>
      <w:r w:rsidRPr="002E186F">
        <w:rPr>
          <w:rFonts w:ascii="微软雅黑" w:eastAsia="微软雅黑" w:hAnsi="微软雅黑" w:hint="eastAsia"/>
          <w:sz w:val="20"/>
          <w:szCs w:val="20"/>
        </w:rPr>
        <w:br/>
        <w:t>3. 负责相关医院的专业教育活动的开展</w:t>
      </w:r>
      <w:r w:rsidRPr="002E186F">
        <w:rPr>
          <w:rFonts w:ascii="微软雅黑" w:eastAsia="微软雅黑" w:hAnsi="微软雅黑" w:hint="eastAsia"/>
          <w:sz w:val="20"/>
          <w:szCs w:val="20"/>
        </w:rPr>
        <w:br/>
        <w:t>4. 协助跨区域的专业教育培训活动</w:t>
      </w:r>
    </w:p>
    <w:p w:rsidR="002E186F" w:rsidRPr="002E186F" w:rsidRDefault="002E186F" w:rsidP="002E186F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微软雅黑" w:eastAsia="微软雅黑" w:hAnsi="微软雅黑" w:hint="eastAsia"/>
          <w:sz w:val="20"/>
          <w:szCs w:val="20"/>
        </w:rPr>
      </w:pPr>
      <w:r w:rsidRPr="002E186F">
        <w:rPr>
          <w:rFonts w:eastAsia="微软雅黑" w:hint="eastAsia"/>
          <w:b/>
          <w:bCs/>
          <w:sz w:val="20"/>
          <w:szCs w:val="20"/>
        </w:rPr>
        <w:t>职位要求：</w:t>
      </w:r>
      <w:r w:rsidRPr="002E186F">
        <w:rPr>
          <w:rFonts w:ascii="微软雅黑" w:eastAsia="微软雅黑" w:hAnsi="微软雅黑" w:hint="eastAsia"/>
          <w:sz w:val="20"/>
          <w:szCs w:val="20"/>
        </w:rPr>
        <w:br/>
        <w:t>专业不限，立志于从事销售工作，立志于为中国医疗事业和全人类健康事业做出贡献</w:t>
      </w:r>
      <w:r w:rsidRPr="002E186F">
        <w:rPr>
          <w:rFonts w:ascii="微软雅黑" w:eastAsia="微软雅黑" w:hAnsi="微软雅黑" w:hint="eastAsia"/>
          <w:sz w:val="20"/>
          <w:szCs w:val="20"/>
        </w:rPr>
        <w:br/>
        <w:t>良好的沟通、团队合作能力和吃苦耐劳精神</w:t>
      </w:r>
      <w:r w:rsidRPr="002E186F">
        <w:rPr>
          <w:rFonts w:ascii="微软雅黑" w:eastAsia="微软雅黑" w:hAnsi="微软雅黑" w:hint="eastAsia"/>
          <w:sz w:val="20"/>
          <w:szCs w:val="20"/>
        </w:rPr>
        <w:br/>
        <w:t>良好的领导力和解决问题的能力</w:t>
      </w:r>
      <w:r w:rsidRPr="002E186F">
        <w:rPr>
          <w:rFonts w:ascii="微软雅黑" w:eastAsia="微软雅黑" w:hAnsi="微软雅黑" w:hint="eastAsia"/>
          <w:sz w:val="20"/>
          <w:szCs w:val="20"/>
        </w:rPr>
        <w:br/>
      </w:r>
      <w:r w:rsidRPr="002E186F">
        <w:rPr>
          <w:rFonts w:ascii="微软雅黑" w:eastAsia="微软雅黑" w:hAnsi="微软雅黑" w:hint="eastAsia"/>
          <w:sz w:val="20"/>
          <w:szCs w:val="20"/>
        </w:rPr>
        <w:lastRenderedPageBreak/>
        <w:t>诚信，勤奋，有激情，能够承担工作压力</w:t>
      </w:r>
      <w:r w:rsidRPr="002E186F">
        <w:rPr>
          <w:rFonts w:ascii="微软雅黑" w:eastAsia="微软雅黑" w:hAnsi="微软雅黑" w:hint="eastAsia"/>
          <w:sz w:val="20"/>
          <w:szCs w:val="20"/>
        </w:rPr>
        <w:br/>
        <w:t>有远大的理想和抱负，追求人生和工作的挑战，愿意接受全国范围内工作地点的调配</w:t>
      </w:r>
    </w:p>
    <w:p w:rsidR="002E186F" w:rsidRPr="002E186F" w:rsidRDefault="002E186F" w:rsidP="002E186F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微软雅黑" w:eastAsia="微软雅黑" w:hAnsi="微软雅黑" w:hint="eastAsia"/>
          <w:sz w:val="20"/>
          <w:szCs w:val="20"/>
        </w:rPr>
      </w:pPr>
      <w:r w:rsidRPr="002E186F">
        <w:rPr>
          <w:rFonts w:eastAsia="微软雅黑" w:hint="eastAsia"/>
          <w:b/>
          <w:bCs/>
          <w:sz w:val="20"/>
          <w:szCs w:val="20"/>
        </w:rPr>
        <w:t>工作地点：</w:t>
      </w:r>
      <w:r w:rsidRPr="002E186F">
        <w:rPr>
          <w:rFonts w:ascii="微软雅黑" w:eastAsia="微软雅黑" w:hAnsi="微软雅黑" w:hint="eastAsia"/>
          <w:sz w:val="20"/>
          <w:szCs w:val="20"/>
        </w:rPr>
        <w:br/>
        <w:t>北京、成都、大连、佛山、福州、广州、贵阳、哈尔滨、杭州、合肥、济南、嘉兴、金华、昆明、南昌、南京、南宁、宁波、青岛、泉州、厦门、汕头、上海、深圳、沈阳、石家庄、苏州、台州、太原、天津、温州、乌鲁木齐、武汉、西安、徐州、长春、长沙、郑州、重庆（按字母顺序排列，城市顺序不分先后）</w:t>
      </w:r>
    </w:p>
    <w:p w:rsidR="003F7878" w:rsidRDefault="003F7878">
      <w:pPr>
        <w:rPr>
          <w:rFonts w:hint="eastAsia"/>
        </w:rPr>
      </w:pPr>
    </w:p>
    <w:p w:rsidR="002E186F" w:rsidRPr="002E186F" w:rsidRDefault="002E186F">
      <w:pPr>
        <w:rPr>
          <w:rFonts w:ascii="Times New Roman" w:eastAsia="微软雅黑" w:hAnsi="Times New Roman" w:cs="Times New Roman" w:hint="eastAsia"/>
          <w:b/>
          <w:bCs/>
          <w:sz w:val="20"/>
          <w:szCs w:val="20"/>
        </w:rPr>
      </w:pPr>
      <w:r w:rsidRPr="002E186F">
        <w:rPr>
          <w:rFonts w:ascii="Times New Roman" w:eastAsia="微软雅黑" w:hAnsi="Times New Roman" w:cs="Times New Roman" w:hint="eastAsia"/>
          <w:b/>
          <w:bCs/>
          <w:sz w:val="20"/>
          <w:szCs w:val="20"/>
        </w:rPr>
        <w:t>培养方案：</w:t>
      </w:r>
      <w:r>
        <w:rPr>
          <w:rFonts w:ascii="Times New Roman" w:eastAsia="微软雅黑" w:hAnsi="Times New Roman" w:cs="Times New Roman"/>
          <w:b/>
          <w:bCs/>
          <w:sz w:val="20"/>
          <w:szCs w:val="20"/>
        </w:rPr>
        <w:br/>
      </w:r>
      <w:r>
        <w:rPr>
          <w:rFonts w:ascii="Times New Roman" w:eastAsia="微软雅黑" w:hAnsi="Times New Roman" w:cs="Times New Roman"/>
          <w:b/>
          <w:bCs/>
          <w:noProof/>
          <w:sz w:val="20"/>
          <w:szCs w:val="20"/>
        </w:rPr>
        <w:drawing>
          <wp:inline distT="0" distB="0" distL="0" distR="0">
            <wp:extent cx="5486400" cy="4047820"/>
            <wp:effectExtent l="0" t="0" r="0" b="0"/>
            <wp:docPr id="1" name="图片 1" descr="C:\Users\xliu194\Desktop\培养方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liu194\Desktop\培养方案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4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6F" w:rsidRDefault="002E186F" w:rsidP="002E186F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rFonts w:ascii="微软雅黑" w:eastAsia="微软雅黑" w:hAnsi="微软雅黑" w:hint="eastAsia"/>
          <w:color w:val="C00000"/>
        </w:rPr>
      </w:pPr>
    </w:p>
    <w:p w:rsidR="002E186F" w:rsidRDefault="002E186F" w:rsidP="002E186F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rFonts w:ascii="微软雅黑" w:eastAsia="微软雅黑" w:hAnsi="微软雅黑" w:hint="eastAsia"/>
          <w:color w:val="C00000"/>
        </w:rPr>
      </w:pPr>
    </w:p>
    <w:p w:rsidR="002E186F" w:rsidRDefault="002E186F" w:rsidP="002E186F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rFonts w:ascii="微软雅黑" w:eastAsia="微软雅黑" w:hAnsi="微软雅黑" w:hint="eastAsia"/>
          <w:color w:val="C00000"/>
        </w:rPr>
      </w:pPr>
    </w:p>
    <w:p w:rsidR="002E186F" w:rsidRDefault="002E186F" w:rsidP="002E186F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rFonts w:ascii="微软雅黑" w:eastAsia="微软雅黑" w:hAnsi="微软雅黑" w:hint="eastAsia"/>
          <w:color w:val="C00000"/>
        </w:rPr>
      </w:pPr>
    </w:p>
    <w:p w:rsidR="002E186F" w:rsidRDefault="002E186F" w:rsidP="002E186F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rFonts w:ascii="微软雅黑" w:eastAsia="微软雅黑" w:hAnsi="微软雅黑" w:hint="eastAsia"/>
          <w:color w:val="C00000"/>
        </w:rPr>
      </w:pPr>
    </w:p>
    <w:p w:rsidR="002E186F" w:rsidRDefault="002E186F" w:rsidP="002E186F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rFonts w:ascii="微软雅黑" w:eastAsia="微软雅黑" w:hAnsi="微软雅黑" w:hint="eastAsia"/>
          <w:color w:val="C00000"/>
        </w:rPr>
      </w:pPr>
    </w:p>
    <w:p w:rsidR="002E186F" w:rsidRDefault="002E186F" w:rsidP="002E186F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rFonts w:ascii="微软雅黑" w:eastAsia="微软雅黑" w:hAnsi="微软雅黑" w:hint="eastAsia"/>
          <w:color w:val="C00000"/>
        </w:rPr>
      </w:pPr>
    </w:p>
    <w:p w:rsidR="002E186F" w:rsidRDefault="002E186F" w:rsidP="002E186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666666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C00000"/>
        </w:rPr>
        <w:t>制药：</w:t>
      </w:r>
    </w:p>
    <w:p w:rsidR="002E186F" w:rsidRPr="002E186F" w:rsidRDefault="002E186F" w:rsidP="002E186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sz w:val="18"/>
          <w:szCs w:val="18"/>
        </w:rPr>
      </w:pPr>
      <w:r w:rsidRPr="002E186F">
        <w:rPr>
          <w:rFonts w:ascii="微软雅黑" w:eastAsia="微软雅黑" w:hAnsi="微软雅黑" w:hint="eastAsia"/>
          <w:sz w:val="20"/>
          <w:szCs w:val="20"/>
        </w:rPr>
        <w:t>在制药领域， 强生的创新药品针对的疾病包括：肿瘤、免疫系统疾病、中枢神经系统疾病、传染病以及心血管和代谢疾病等。</w:t>
      </w:r>
    </w:p>
    <w:p w:rsidR="002E186F" w:rsidRDefault="002E186F" w:rsidP="002E186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C00000"/>
          <w:sz w:val="20"/>
          <w:szCs w:val="20"/>
        </w:rPr>
        <w:t>西安杨森/一个中国非处方药</w:t>
      </w:r>
    </w:p>
    <w:p w:rsidR="002E186F" w:rsidRPr="002E186F" w:rsidRDefault="002E186F" w:rsidP="002E186F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rFonts w:ascii="微软雅黑" w:eastAsia="微软雅黑" w:hAnsi="微软雅黑" w:hint="eastAsia"/>
          <w:b w:val="0"/>
          <w:bCs w:val="0"/>
          <w:sz w:val="20"/>
          <w:szCs w:val="20"/>
        </w:rPr>
      </w:pPr>
      <w:r w:rsidRPr="002E186F">
        <w:rPr>
          <w:rFonts w:ascii="微软雅黑" w:eastAsia="微软雅黑" w:hAnsi="微软雅黑" w:hint="eastAsia"/>
          <w:sz w:val="20"/>
          <w:szCs w:val="20"/>
        </w:rPr>
        <w:t>医药代表培训生</w:t>
      </w:r>
    </w:p>
    <w:p w:rsidR="002E186F" w:rsidRDefault="002E186F">
      <w:pPr>
        <w:rPr>
          <w:rFonts w:hint="eastAsia"/>
        </w:rPr>
      </w:pPr>
    </w:p>
    <w:p w:rsidR="002E186F" w:rsidRPr="002E186F" w:rsidRDefault="002E186F" w:rsidP="002E186F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微软雅黑" w:eastAsia="微软雅黑" w:hAnsi="微软雅黑"/>
          <w:sz w:val="20"/>
          <w:szCs w:val="20"/>
        </w:rPr>
      </w:pPr>
      <w:r w:rsidRPr="002E186F">
        <w:rPr>
          <w:rFonts w:eastAsia="微软雅黑" w:hint="eastAsia"/>
          <w:b/>
          <w:bCs/>
          <w:sz w:val="20"/>
          <w:szCs w:val="20"/>
        </w:rPr>
        <w:t>岗位描述：</w:t>
      </w:r>
      <w:r w:rsidRPr="002E186F">
        <w:rPr>
          <w:rFonts w:ascii="微软雅黑" w:eastAsia="微软雅黑" w:hAnsi="微软雅黑" w:hint="eastAsia"/>
          <w:sz w:val="20"/>
          <w:szCs w:val="20"/>
        </w:rPr>
        <w:br/>
      </w:r>
      <w:r w:rsidRPr="002E186F">
        <w:rPr>
          <w:rFonts w:eastAsia="微软雅黑" w:hint="eastAsia"/>
          <w:b/>
          <w:bCs/>
          <w:sz w:val="20"/>
          <w:szCs w:val="20"/>
        </w:rPr>
        <w:t>西安杨森医药代表培训生</w:t>
      </w:r>
      <w:r w:rsidRPr="002E186F">
        <w:rPr>
          <w:rFonts w:ascii="微软雅黑" w:eastAsia="微软雅黑" w:hAnsi="微软雅黑" w:hint="eastAsia"/>
          <w:sz w:val="20"/>
          <w:szCs w:val="20"/>
        </w:rPr>
        <w:br/>
        <w:t>执行公司业务策略，通过合</w:t>
      </w:r>
      <w:proofErr w:type="gramStart"/>
      <w:r w:rsidRPr="002E186F">
        <w:rPr>
          <w:rFonts w:ascii="微软雅黑" w:eastAsia="微软雅黑" w:hAnsi="微软雅黑" w:hint="eastAsia"/>
          <w:sz w:val="20"/>
          <w:szCs w:val="20"/>
        </w:rPr>
        <w:t>规</w:t>
      </w:r>
      <w:proofErr w:type="gramEnd"/>
      <w:r w:rsidRPr="002E186F">
        <w:rPr>
          <w:rFonts w:ascii="微软雅黑" w:eastAsia="微软雅黑" w:hAnsi="微软雅黑" w:hint="eastAsia"/>
          <w:sz w:val="20"/>
          <w:szCs w:val="20"/>
        </w:rPr>
        <w:t>的方式不断创造生意机会，完成公司的指标；</w:t>
      </w:r>
      <w:r w:rsidRPr="002E186F">
        <w:rPr>
          <w:rFonts w:ascii="微软雅黑" w:eastAsia="微软雅黑" w:hAnsi="微软雅黑" w:hint="eastAsia"/>
          <w:sz w:val="20"/>
          <w:szCs w:val="20"/>
        </w:rPr>
        <w:br/>
        <w:t>深入了解目标客户情况，有效地进行分级管理，合理安排拜访频率，确保产品信息的正确传递；</w:t>
      </w:r>
      <w:r w:rsidRPr="002E186F">
        <w:rPr>
          <w:rFonts w:ascii="微软雅黑" w:eastAsia="微软雅黑" w:hAnsi="微软雅黑" w:hint="eastAsia"/>
          <w:sz w:val="20"/>
          <w:szCs w:val="20"/>
        </w:rPr>
        <w:br/>
        <w:t>掌握演讲技巧，独立面对客户组织学术演讲及会议，能够根据不同情况选择有针对性的信息推广方式；</w:t>
      </w:r>
      <w:r w:rsidRPr="002E186F">
        <w:rPr>
          <w:rFonts w:ascii="微软雅黑" w:eastAsia="微软雅黑" w:hAnsi="微软雅黑" w:hint="eastAsia"/>
          <w:sz w:val="20"/>
          <w:szCs w:val="20"/>
        </w:rPr>
        <w:br/>
        <w:t>能够独立组织圆桌会，有效地与专家进行双赢合作；</w:t>
      </w:r>
      <w:r w:rsidRPr="002E186F">
        <w:rPr>
          <w:rFonts w:ascii="微软雅黑" w:eastAsia="微软雅黑" w:hAnsi="微软雅黑" w:hint="eastAsia"/>
          <w:sz w:val="20"/>
          <w:szCs w:val="20"/>
        </w:rPr>
        <w:br/>
        <w:t>能够协助市场</w:t>
      </w:r>
      <w:proofErr w:type="gramStart"/>
      <w:r w:rsidRPr="002E186F">
        <w:rPr>
          <w:rFonts w:ascii="微软雅黑" w:eastAsia="微软雅黑" w:hAnsi="微软雅黑" w:hint="eastAsia"/>
          <w:sz w:val="20"/>
          <w:szCs w:val="20"/>
        </w:rPr>
        <w:t>部有效</w:t>
      </w:r>
      <w:proofErr w:type="gramEnd"/>
      <w:r w:rsidRPr="002E186F">
        <w:rPr>
          <w:rFonts w:ascii="微软雅黑" w:eastAsia="微软雅黑" w:hAnsi="微软雅黑" w:hint="eastAsia"/>
          <w:sz w:val="20"/>
          <w:szCs w:val="20"/>
        </w:rPr>
        <w:t>组织与协助区域内的学术推广会议；</w:t>
      </w:r>
      <w:r w:rsidRPr="002E186F">
        <w:rPr>
          <w:rFonts w:ascii="微软雅黑" w:eastAsia="微软雅黑" w:hAnsi="微软雅黑" w:hint="eastAsia"/>
          <w:sz w:val="20"/>
          <w:szCs w:val="20"/>
        </w:rPr>
        <w:br/>
        <w:t>及时准确地反馈产品及相关的市场信息；</w:t>
      </w:r>
      <w:r w:rsidRPr="002E186F">
        <w:rPr>
          <w:rFonts w:ascii="微软雅黑" w:eastAsia="微软雅黑" w:hAnsi="微软雅黑" w:hint="eastAsia"/>
          <w:sz w:val="20"/>
          <w:szCs w:val="20"/>
        </w:rPr>
        <w:br/>
        <w:t>完成主管交给的其他任务。</w:t>
      </w:r>
    </w:p>
    <w:p w:rsidR="002E186F" w:rsidRDefault="002E186F" w:rsidP="002E186F">
      <w:pPr>
        <w:pStyle w:val="a3"/>
        <w:shd w:val="clear" w:color="auto" w:fill="FFFFFF"/>
        <w:spacing w:before="0" w:beforeAutospacing="0" w:after="0" w:afterAutospacing="0" w:line="390" w:lineRule="atLeast"/>
        <w:rPr>
          <w:rFonts w:eastAsia="微软雅黑" w:hint="eastAsia"/>
          <w:b/>
          <w:bCs/>
          <w:sz w:val="20"/>
          <w:szCs w:val="20"/>
        </w:rPr>
      </w:pPr>
    </w:p>
    <w:p w:rsidR="002E186F" w:rsidRPr="002E186F" w:rsidRDefault="002E186F" w:rsidP="002E186F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微软雅黑" w:eastAsia="微软雅黑" w:hAnsi="微软雅黑" w:hint="eastAsia"/>
          <w:sz w:val="20"/>
          <w:szCs w:val="20"/>
        </w:rPr>
      </w:pPr>
      <w:r w:rsidRPr="002E186F">
        <w:rPr>
          <w:rFonts w:eastAsia="微软雅黑" w:hint="eastAsia"/>
          <w:b/>
          <w:bCs/>
          <w:sz w:val="20"/>
          <w:szCs w:val="20"/>
        </w:rPr>
        <w:t>职位要求：</w:t>
      </w:r>
      <w:r w:rsidRPr="002E186F">
        <w:rPr>
          <w:rFonts w:ascii="微软雅黑" w:eastAsia="微软雅黑" w:hAnsi="微软雅黑" w:hint="eastAsia"/>
          <w:sz w:val="20"/>
          <w:szCs w:val="20"/>
        </w:rPr>
        <w:br/>
        <w:t>本科及以上学历，医药相关专业者优先考虑；</w:t>
      </w:r>
      <w:r w:rsidRPr="002E186F">
        <w:rPr>
          <w:rFonts w:ascii="微软雅黑" w:eastAsia="微软雅黑" w:hAnsi="微软雅黑" w:hint="eastAsia"/>
          <w:sz w:val="20"/>
          <w:szCs w:val="20"/>
        </w:rPr>
        <w:br/>
        <w:t>为人诚实正直，工作积极主动，具备良好的沟通说服能力、执行力、分析能力与主动学习能力；</w:t>
      </w:r>
      <w:r w:rsidRPr="002E186F">
        <w:rPr>
          <w:rFonts w:ascii="微软雅黑" w:eastAsia="微软雅黑" w:hAnsi="微软雅黑" w:hint="eastAsia"/>
          <w:sz w:val="20"/>
          <w:szCs w:val="20"/>
        </w:rPr>
        <w:br/>
        <w:t>有良好的团队合作精神，在校期间有过社团活动、社会实践或医药相关实习经验者优先考虑。</w:t>
      </w:r>
    </w:p>
    <w:p w:rsidR="002E186F" w:rsidRDefault="002E186F" w:rsidP="002E186F">
      <w:pPr>
        <w:pStyle w:val="a3"/>
        <w:shd w:val="clear" w:color="auto" w:fill="FFFFFF"/>
        <w:spacing w:before="0" w:beforeAutospacing="0" w:after="0" w:afterAutospacing="0" w:line="390" w:lineRule="atLeast"/>
        <w:rPr>
          <w:rFonts w:eastAsia="微软雅黑" w:hint="eastAsia"/>
          <w:b/>
          <w:bCs/>
          <w:sz w:val="20"/>
          <w:szCs w:val="20"/>
        </w:rPr>
      </w:pPr>
    </w:p>
    <w:p w:rsidR="002E186F" w:rsidRPr="002E186F" w:rsidRDefault="002E186F" w:rsidP="002E186F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微软雅黑" w:eastAsia="微软雅黑" w:hAnsi="微软雅黑" w:hint="eastAsia"/>
          <w:sz w:val="20"/>
          <w:szCs w:val="20"/>
        </w:rPr>
      </w:pPr>
      <w:r w:rsidRPr="002E186F">
        <w:rPr>
          <w:rFonts w:eastAsia="微软雅黑" w:hint="eastAsia"/>
          <w:b/>
          <w:bCs/>
          <w:sz w:val="20"/>
          <w:szCs w:val="20"/>
        </w:rPr>
        <w:t>工作地点：</w:t>
      </w:r>
      <w:r w:rsidRPr="002E186F">
        <w:rPr>
          <w:rFonts w:ascii="微软雅黑" w:eastAsia="微软雅黑" w:hAnsi="微软雅黑" w:hint="eastAsia"/>
          <w:sz w:val="20"/>
          <w:szCs w:val="20"/>
        </w:rPr>
        <w:br/>
        <w:t>北京，上海，广州，杭州，南京，合肥，武汉，长沙，沈阳，郑州，成都，西安，南昌，深圳，济南，重庆，温州，苏州，宁波，天津，台州，汕头，佛山，中山，临沂，包头，大理，荆州</w:t>
      </w:r>
    </w:p>
    <w:p w:rsidR="002E186F" w:rsidRDefault="002E186F">
      <w:pPr>
        <w:rPr>
          <w:rFonts w:ascii="微软雅黑" w:eastAsia="微软雅黑" w:hAnsi="微软雅黑" w:cs="Times New Roman" w:hint="eastAsia"/>
          <w:sz w:val="20"/>
          <w:szCs w:val="20"/>
        </w:rPr>
      </w:pPr>
    </w:p>
    <w:p w:rsidR="002E186F" w:rsidRPr="002E186F" w:rsidRDefault="002E186F">
      <w:pPr>
        <w:rPr>
          <w:rFonts w:ascii="Times New Roman" w:eastAsia="微软雅黑" w:hAnsi="Times New Roman" w:cs="Times New Roman" w:hint="eastAsia"/>
          <w:b/>
          <w:bCs/>
          <w:sz w:val="20"/>
          <w:szCs w:val="20"/>
        </w:rPr>
      </w:pPr>
      <w:r w:rsidRPr="002E186F">
        <w:rPr>
          <w:rFonts w:ascii="Times New Roman" w:eastAsia="微软雅黑" w:hAnsi="Times New Roman" w:cs="Times New Roman" w:hint="eastAsia"/>
          <w:b/>
          <w:bCs/>
          <w:sz w:val="20"/>
          <w:szCs w:val="20"/>
        </w:rPr>
        <w:t>培养方案：</w:t>
      </w:r>
    </w:p>
    <w:p w:rsidR="002E186F" w:rsidRPr="002E186F" w:rsidRDefault="002E186F">
      <w:pPr>
        <w:rPr>
          <w:rFonts w:ascii="微软雅黑" w:eastAsia="微软雅黑" w:hAnsi="微软雅黑" w:cs="Times New Roman"/>
          <w:sz w:val="20"/>
          <w:szCs w:val="20"/>
        </w:rPr>
      </w:pPr>
      <w:r>
        <w:rPr>
          <w:rFonts w:ascii="微软雅黑" w:eastAsia="微软雅黑" w:hAnsi="微软雅黑" w:cs="Times New Roman"/>
          <w:noProof/>
          <w:sz w:val="20"/>
          <w:szCs w:val="20"/>
        </w:rPr>
        <w:lastRenderedPageBreak/>
        <w:drawing>
          <wp:inline distT="0" distB="0" distL="0" distR="0">
            <wp:extent cx="5255895" cy="4022090"/>
            <wp:effectExtent l="0" t="0" r="1905" b="0"/>
            <wp:docPr id="2" name="图片 2" descr="C:\Users\xliu194\Desktop\培养方案 西安杨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liu194\Desktop\培养方案 西安杨森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402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86F" w:rsidRPr="002E18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6F"/>
    <w:rsid w:val="002E186F"/>
    <w:rsid w:val="003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186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E186F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186F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186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E186F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186F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203</Words>
  <Characters>1163</Characters>
  <Application>Microsoft Office Word</Application>
  <DocSecurity>0</DocSecurity>
  <Lines>9</Lines>
  <Paragraphs>2</Paragraphs>
  <ScaleCrop>false</ScaleCrop>
  <Company>Johnson &amp; Johnson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Xiao [MEDCN]</dc:creator>
  <cp:lastModifiedBy>Liu, Xiao [MEDCN]</cp:lastModifiedBy>
  <cp:revision>1</cp:revision>
  <dcterms:created xsi:type="dcterms:W3CDTF">2016-10-14T06:00:00Z</dcterms:created>
  <dcterms:modified xsi:type="dcterms:W3CDTF">2016-10-14T06:08:00Z</dcterms:modified>
</cp:coreProperties>
</file>