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16" w:rsidRPr="007B1B16" w:rsidRDefault="007B1B16" w:rsidP="009E143A">
      <w:pPr>
        <w:jc w:val="center"/>
        <w:rPr>
          <w:b/>
          <w:sz w:val="28"/>
          <w:szCs w:val="28"/>
        </w:rPr>
      </w:pPr>
      <w:r w:rsidRPr="007B1B16">
        <w:rPr>
          <w:rFonts w:hint="eastAsia"/>
          <w:b/>
          <w:sz w:val="28"/>
          <w:szCs w:val="28"/>
        </w:rPr>
        <w:t>关于</w:t>
      </w:r>
      <w:r w:rsidRPr="007B1B16">
        <w:rPr>
          <w:rFonts w:hint="eastAsia"/>
          <w:b/>
          <w:sz w:val="28"/>
          <w:szCs w:val="28"/>
        </w:rPr>
        <w:t>202</w:t>
      </w:r>
      <w:r w:rsidR="00F22B11">
        <w:rPr>
          <w:rFonts w:hint="eastAsia"/>
          <w:b/>
          <w:sz w:val="28"/>
          <w:szCs w:val="28"/>
        </w:rPr>
        <w:t>1</w:t>
      </w:r>
      <w:r w:rsidRPr="007B1B16">
        <w:rPr>
          <w:rFonts w:hint="eastAsia"/>
          <w:b/>
          <w:sz w:val="28"/>
          <w:szCs w:val="28"/>
        </w:rPr>
        <w:t>-202</w:t>
      </w:r>
      <w:r w:rsidR="00F22B11">
        <w:rPr>
          <w:rFonts w:hint="eastAsia"/>
          <w:b/>
          <w:sz w:val="28"/>
          <w:szCs w:val="28"/>
        </w:rPr>
        <w:t>2</w:t>
      </w:r>
      <w:r w:rsidRPr="007B1B16">
        <w:rPr>
          <w:rFonts w:hint="eastAsia"/>
          <w:b/>
          <w:sz w:val="28"/>
          <w:szCs w:val="28"/>
        </w:rPr>
        <w:t>学年第一学期校公选课停开课程</w:t>
      </w:r>
      <w:r w:rsidR="009E143A">
        <w:rPr>
          <w:rFonts w:hint="eastAsia"/>
          <w:b/>
          <w:sz w:val="28"/>
          <w:szCs w:val="28"/>
        </w:rPr>
        <w:t>的</w:t>
      </w:r>
      <w:r w:rsidRPr="007B1B16">
        <w:rPr>
          <w:rFonts w:hint="eastAsia"/>
          <w:b/>
          <w:sz w:val="28"/>
          <w:szCs w:val="28"/>
        </w:rPr>
        <w:t>通知</w:t>
      </w:r>
    </w:p>
    <w:p w:rsidR="007B1B16" w:rsidRPr="00F7238A" w:rsidRDefault="007B1B16" w:rsidP="00082A10">
      <w:pPr>
        <w:spacing w:beforeLines="50" w:before="156" w:afterLines="50" w:after="156"/>
        <w:rPr>
          <w:rFonts w:asciiTheme="minorEastAsia" w:hAnsiTheme="minorEastAsia"/>
          <w:sz w:val="24"/>
          <w:szCs w:val="24"/>
        </w:rPr>
      </w:pPr>
      <w:r w:rsidRPr="00F7238A">
        <w:rPr>
          <w:rFonts w:asciiTheme="minorEastAsia" w:hAnsiTheme="minorEastAsia" w:hint="eastAsia"/>
          <w:sz w:val="24"/>
          <w:szCs w:val="24"/>
        </w:rPr>
        <w:t>各有关学院学生：</w:t>
      </w:r>
    </w:p>
    <w:p w:rsidR="00027423" w:rsidRPr="00F7238A" w:rsidRDefault="007B1B16" w:rsidP="00027423">
      <w:pPr>
        <w:spacing w:beforeLines="50" w:before="156" w:afterLines="50" w:after="156"/>
        <w:rPr>
          <w:rFonts w:asciiTheme="minorEastAsia" w:hAnsiTheme="minorEastAsia"/>
          <w:sz w:val="24"/>
          <w:szCs w:val="24"/>
        </w:rPr>
      </w:pPr>
      <w:r w:rsidRPr="00F7238A">
        <w:rPr>
          <w:rFonts w:asciiTheme="minorEastAsia" w:hAnsiTheme="minorEastAsia" w:hint="eastAsia"/>
          <w:sz w:val="24"/>
          <w:szCs w:val="24"/>
        </w:rPr>
        <w:t xml:space="preserve">   经过第一轮选课，202</w:t>
      </w:r>
      <w:r w:rsidR="007C71A5" w:rsidRPr="00F7238A">
        <w:rPr>
          <w:rFonts w:asciiTheme="minorEastAsia" w:hAnsiTheme="minorEastAsia" w:hint="eastAsia"/>
          <w:sz w:val="24"/>
          <w:szCs w:val="24"/>
        </w:rPr>
        <w:t>1</w:t>
      </w:r>
      <w:r w:rsidRPr="00F7238A">
        <w:rPr>
          <w:rFonts w:asciiTheme="minorEastAsia" w:hAnsiTheme="minorEastAsia" w:hint="eastAsia"/>
          <w:sz w:val="24"/>
          <w:szCs w:val="24"/>
        </w:rPr>
        <w:t>-202</w:t>
      </w:r>
      <w:r w:rsidR="007C71A5" w:rsidRPr="00F7238A">
        <w:rPr>
          <w:rFonts w:asciiTheme="minorEastAsia" w:hAnsiTheme="minorEastAsia" w:hint="eastAsia"/>
          <w:sz w:val="24"/>
          <w:szCs w:val="24"/>
        </w:rPr>
        <w:t>2</w:t>
      </w:r>
      <w:r w:rsidRPr="00F7238A">
        <w:rPr>
          <w:rFonts w:asciiTheme="minorEastAsia" w:hAnsiTheme="minorEastAsia" w:hint="eastAsia"/>
          <w:sz w:val="24"/>
          <w:szCs w:val="24"/>
        </w:rPr>
        <w:t>学年第一学期</w:t>
      </w:r>
      <w:proofErr w:type="gramStart"/>
      <w:r w:rsidRPr="00F7238A">
        <w:rPr>
          <w:rFonts w:asciiTheme="minorEastAsia" w:hAnsiTheme="minorEastAsia" w:hint="eastAsia"/>
          <w:sz w:val="24"/>
          <w:szCs w:val="24"/>
        </w:rPr>
        <w:t>以下校</w:t>
      </w:r>
      <w:proofErr w:type="gramEnd"/>
      <w:r w:rsidRPr="00F7238A">
        <w:rPr>
          <w:rFonts w:asciiTheme="minorEastAsia" w:hAnsiTheme="minorEastAsia" w:hint="eastAsia"/>
          <w:sz w:val="24"/>
          <w:szCs w:val="24"/>
        </w:rPr>
        <w:t>公选课程</w:t>
      </w:r>
      <w:r w:rsidR="009E143A" w:rsidRPr="00F7238A">
        <w:rPr>
          <w:rFonts w:asciiTheme="minorEastAsia" w:hAnsiTheme="minorEastAsia" w:hint="eastAsia"/>
          <w:sz w:val="24"/>
          <w:szCs w:val="24"/>
        </w:rPr>
        <w:t>（I类、II类）</w:t>
      </w:r>
      <w:r w:rsidRPr="00F7238A">
        <w:rPr>
          <w:rFonts w:asciiTheme="minorEastAsia" w:hAnsiTheme="minorEastAsia" w:hint="eastAsia"/>
          <w:sz w:val="24"/>
          <w:szCs w:val="24"/>
        </w:rPr>
        <w:t>因选课人数不足停开：</w:t>
      </w:r>
    </w:p>
    <w:tbl>
      <w:tblPr>
        <w:tblW w:w="3843" w:type="dxa"/>
        <w:tblInd w:w="93" w:type="dxa"/>
        <w:tblLook w:val="04A0" w:firstRow="1" w:lastRow="0" w:firstColumn="1" w:lastColumn="0" w:noHBand="0" w:noVBand="1"/>
      </w:tblPr>
      <w:tblGrid>
        <w:gridCol w:w="3843"/>
      </w:tblGrid>
      <w:tr w:rsidR="00F7238A" w:rsidRPr="00027423" w:rsidTr="00F7238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23" w:rsidRPr="00027423" w:rsidRDefault="00027423" w:rsidP="0002742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27423">
              <w:rPr>
                <w:rFonts w:ascii="Arial" w:eastAsia="宋体" w:hAnsi="Arial" w:cs="Arial"/>
                <w:kern w:val="0"/>
                <w:sz w:val="20"/>
                <w:szCs w:val="20"/>
              </w:rPr>
              <w:t>因果推断概论</w:t>
            </w:r>
          </w:p>
        </w:tc>
      </w:tr>
      <w:tr w:rsidR="00F7238A" w:rsidRPr="00027423" w:rsidTr="00F7238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23" w:rsidRPr="00027423" w:rsidRDefault="00027423" w:rsidP="0002742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27423">
              <w:rPr>
                <w:rFonts w:ascii="Arial" w:eastAsia="宋体" w:hAnsi="Arial" w:cs="Arial"/>
                <w:kern w:val="0"/>
                <w:sz w:val="20"/>
                <w:szCs w:val="20"/>
              </w:rPr>
              <w:t>感染与健康导论</w:t>
            </w:r>
          </w:p>
        </w:tc>
      </w:tr>
      <w:tr w:rsidR="00F7238A" w:rsidRPr="00027423" w:rsidTr="00F7238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23" w:rsidRPr="00027423" w:rsidRDefault="00027423" w:rsidP="0002742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27423">
              <w:rPr>
                <w:rFonts w:ascii="Arial" w:eastAsia="宋体" w:hAnsi="Arial" w:cs="Arial"/>
                <w:kern w:val="0"/>
                <w:sz w:val="20"/>
                <w:szCs w:val="20"/>
              </w:rPr>
              <w:t>归纳推理与流行病学</w:t>
            </w:r>
          </w:p>
        </w:tc>
      </w:tr>
      <w:tr w:rsidR="00F7238A" w:rsidRPr="00027423" w:rsidTr="00F7238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23" w:rsidRPr="00027423" w:rsidRDefault="00027423" w:rsidP="0002742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27423">
              <w:rPr>
                <w:rFonts w:ascii="Arial" w:eastAsia="宋体" w:hAnsi="Arial" w:cs="Arial"/>
                <w:kern w:val="0"/>
                <w:sz w:val="20"/>
                <w:szCs w:val="20"/>
              </w:rPr>
              <w:t>社会实践中的科研设计与方法</w:t>
            </w:r>
          </w:p>
        </w:tc>
      </w:tr>
      <w:tr w:rsidR="00F7238A" w:rsidRPr="00027423" w:rsidTr="00F7238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23" w:rsidRPr="00027423" w:rsidRDefault="00027423" w:rsidP="0002742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27423">
              <w:rPr>
                <w:rFonts w:ascii="Arial" w:eastAsia="宋体" w:hAnsi="Arial" w:cs="Arial"/>
                <w:kern w:val="0"/>
                <w:sz w:val="20"/>
                <w:szCs w:val="20"/>
              </w:rPr>
              <w:t>卫生经济学</w:t>
            </w:r>
          </w:p>
        </w:tc>
      </w:tr>
      <w:tr w:rsidR="00F7238A" w:rsidRPr="00027423" w:rsidTr="00F7238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23" w:rsidRPr="00027423" w:rsidRDefault="00027423" w:rsidP="0002742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27423">
              <w:rPr>
                <w:rFonts w:ascii="Arial" w:eastAsia="宋体" w:hAnsi="Arial" w:cs="Arial"/>
                <w:kern w:val="0"/>
                <w:sz w:val="20"/>
                <w:szCs w:val="20"/>
              </w:rPr>
              <w:t>组学在传染病研究中的应用</w:t>
            </w:r>
          </w:p>
        </w:tc>
      </w:tr>
      <w:tr w:rsidR="00F7238A" w:rsidRPr="00027423" w:rsidTr="00F7238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23" w:rsidRPr="00027423" w:rsidRDefault="00027423" w:rsidP="0002742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27423">
              <w:rPr>
                <w:rFonts w:ascii="Arial" w:eastAsia="宋体" w:hAnsi="Arial" w:cs="Arial"/>
                <w:kern w:val="0"/>
                <w:sz w:val="20"/>
                <w:szCs w:val="20"/>
              </w:rPr>
              <w:t>儿童青少年危险行为与伤害预防</w:t>
            </w:r>
          </w:p>
        </w:tc>
      </w:tr>
      <w:tr w:rsidR="00F7238A" w:rsidRPr="00027423" w:rsidTr="00F7238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23" w:rsidRPr="00027423" w:rsidRDefault="00027423" w:rsidP="0002742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27423">
              <w:rPr>
                <w:rFonts w:ascii="Arial" w:eastAsia="宋体" w:hAnsi="Arial" w:cs="Arial"/>
                <w:kern w:val="0"/>
                <w:sz w:val="20"/>
                <w:szCs w:val="20"/>
              </w:rPr>
              <w:t>营养学基础与进展</w:t>
            </w:r>
          </w:p>
        </w:tc>
      </w:tr>
      <w:tr w:rsidR="00F7238A" w:rsidRPr="00027423" w:rsidTr="00F7238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23" w:rsidRPr="00027423" w:rsidRDefault="00027423" w:rsidP="0002742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27423">
              <w:rPr>
                <w:rFonts w:ascii="Arial" w:eastAsia="宋体" w:hAnsi="Arial" w:cs="Arial"/>
                <w:kern w:val="0"/>
                <w:sz w:val="20"/>
                <w:szCs w:val="20"/>
              </w:rPr>
              <w:t>社会流行病学及其应用</w:t>
            </w:r>
          </w:p>
        </w:tc>
      </w:tr>
      <w:tr w:rsidR="00F7238A" w:rsidRPr="00027423" w:rsidTr="00F7238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23" w:rsidRPr="00027423" w:rsidRDefault="00027423" w:rsidP="0002742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27423">
              <w:rPr>
                <w:rFonts w:ascii="Arial" w:eastAsia="宋体" w:hAnsi="Arial" w:cs="Arial"/>
                <w:kern w:val="0"/>
                <w:sz w:val="20"/>
                <w:szCs w:val="20"/>
              </w:rPr>
              <w:t>新发传染病研究进展</w:t>
            </w:r>
          </w:p>
        </w:tc>
      </w:tr>
      <w:tr w:rsidR="00F7238A" w:rsidRPr="00027423" w:rsidTr="00F7238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23" w:rsidRPr="00027423" w:rsidRDefault="00027423" w:rsidP="0002742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27423">
              <w:rPr>
                <w:rFonts w:ascii="Arial" w:eastAsia="宋体" w:hAnsi="Arial" w:cs="Arial"/>
                <w:kern w:val="0"/>
                <w:sz w:val="20"/>
                <w:szCs w:val="20"/>
              </w:rPr>
              <w:t>纳米技术与健康</w:t>
            </w:r>
          </w:p>
        </w:tc>
      </w:tr>
      <w:tr w:rsidR="00F7238A" w:rsidRPr="00027423" w:rsidTr="00F7238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23" w:rsidRPr="00027423" w:rsidRDefault="00027423" w:rsidP="0002742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27423">
              <w:rPr>
                <w:rFonts w:ascii="Arial" w:eastAsia="宋体" w:hAnsi="Arial" w:cs="Arial"/>
                <w:kern w:val="0"/>
                <w:sz w:val="20"/>
                <w:szCs w:val="20"/>
              </w:rPr>
              <w:t>表观遗传与健康</w:t>
            </w:r>
          </w:p>
        </w:tc>
      </w:tr>
      <w:tr w:rsidR="00F7238A" w:rsidRPr="00027423" w:rsidTr="00F7238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23" w:rsidRPr="00027423" w:rsidRDefault="00027423" w:rsidP="0002742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27423">
              <w:rPr>
                <w:rFonts w:ascii="Arial" w:eastAsia="宋体" w:hAnsi="Arial" w:cs="Arial"/>
                <w:kern w:val="0"/>
                <w:sz w:val="20"/>
                <w:szCs w:val="20"/>
              </w:rPr>
              <w:t>卫生微生物与公共卫生</w:t>
            </w:r>
          </w:p>
        </w:tc>
      </w:tr>
      <w:tr w:rsidR="00F7238A" w:rsidRPr="00027423" w:rsidTr="00F7238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23" w:rsidRPr="00027423" w:rsidRDefault="00027423" w:rsidP="0002742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27423">
              <w:rPr>
                <w:rFonts w:ascii="Arial" w:eastAsia="宋体" w:hAnsi="Arial" w:cs="Arial"/>
                <w:kern w:val="0"/>
                <w:sz w:val="20"/>
                <w:szCs w:val="20"/>
              </w:rPr>
              <w:t>环境与儿童健康</w:t>
            </w:r>
          </w:p>
        </w:tc>
      </w:tr>
      <w:tr w:rsidR="00F7238A" w:rsidRPr="00027423" w:rsidTr="00F7238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23" w:rsidRPr="00027423" w:rsidRDefault="00027423" w:rsidP="0002742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27423">
              <w:rPr>
                <w:rFonts w:ascii="Arial" w:eastAsia="宋体" w:hAnsi="Arial" w:cs="Arial"/>
                <w:kern w:val="0"/>
                <w:sz w:val="20"/>
                <w:szCs w:val="20"/>
              </w:rPr>
              <w:t>生育</w:t>
            </w:r>
            <w:proofErr w:type="gramStart"/>
            <w:r w:rsidRPr="00027423">
              <w:rPr>
                <w:rFonts w:ascii="Arial" w:eastAsia="宋体" w:hAnsi="Arial" w:cs="Arial"/>
                <w:kern w:val="0"/>
                <w:sz w:val="20"/>
                <w:szCs w:val="20"/>
              </w:rPr>
              <w:t>健康典型</w:t>
            </w:r>
            <w:proofErr w:type="gramEnd"/>
            <w:r w:rsidRPr="00027423">
              <w:rPr>
                <w:rFonts w:ascii="Arial" w:eastAsia="宋体" w:hAnsi="Arial" w:cs="Arial"/>
                <w:kern w:val="0"/>
                <w:sz w:val="20"/>
                <w:szCs w:val="20"/>
              </w:rPr>
              <w:t>案例解读</w:t>
            </w:r>
          </w:p>
        </w:tc>
      </w:tr>
      <w:tr w:rsidR="00F7238A" w:rsidRPr="00027423" w:rsidTr="00F7238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23" w:rsidRPr="00027423" w:rsidRDefault="00027423" w:rsidP="0002742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27423">
              <w:rPr>
                <w:rFonts w:ascii="Arial" w:eastAsia="宋体" w:hAnsi="Arial" w:cs="Arial"/>
                <w:kern w:val="0"/>
                <w:sz w:val="20"/>
                <w:szCs w:val="20"/>
              </w:rPr>
              <w:t>心血管病流行病学</w:t>
            </w:r>
          </w:p>
        </w:tc>
      </w:tr>
      <w:tr w:rsidR="00F7238A" w:rsidRPr="00027423" w:rsidTr="00F7238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23" w:rsidRPr="00027423" w:rsidRDefault="00027423" w:rsidP="0002742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27423">
              <w:rPr>
                <w:rFonts w:ascii="Arial" w:eastAsia="宋体" w:hAnsi="Arial" w:cs="Arial"/>
                <w:kern w:val="0"/>
                <w:sz w:val="20"/>
                <w:szCs w:val="20"/>
              </w:rPr>
              <w:t>金属与人体健康</w:t>
            </w:r>
          </w:p>
        </w:tc>
      </w:tr>
      <w:tr w:rsidR="00F7238A" w:rsidRPr="009F31BD" w:rsidTr="00F7238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1BD" w:rsidRPr="009F31BD" w:rsidRDefault="009F31BD" w:rsidP="009F31B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31B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中药毒性的现代认识</w:t>
            </w:r>
          </w:p>
        </w:tc>
      </w:tr>
      <w:tr w:rsidR="00F7238A" w:rsidRPr="00F7238A" w:rsidTr="00F7238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38A" w:rsidRPr="00F7238A" w:rsidRDefault="00F7238A" w:rsidP="00F7238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238A">
              <w:rPr>
                <w:rFonts w:ascii="Arial" w:eastAsia="宋体" w:hAnsi="Arial" w:cs="Arial"/>
                <w:kern w:val="0"/>
                <w:sz w:val="20"/>
                <w:szCs w:val="20"/>
              </w:rPr>
              <w:t>医务社会工作</w:t>
            </w:r>
          </w:p>
        </w:tc>
      </w:tr>
      <w:tr w:rsidR="00F7238A" w:rsidRPr="00F7238A" w:rsidTr="00F7238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38A" w:rsidRPr="00F7238A" w:rsidRDefault="00F7238A" w:rsidP="00F7238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238A">
              <w:rPr>
                <w:rFonts w:ascii="Arial" w:eastAsia="宋体" w:hAnsi="Arial" w:cs="Arial"/>
                <w:kern w:val="0"/>
                <w:sz w:val="20"/>
                <w:szCs w:val="20"/>
              </w:rPr>
              <w:t>国际卫生与卫生国情概论</w:t>
            </w:r>
          </w:p>
        </w:tc>
      </w:tr>
      <w:tr w:rsidR="00F7238A" w:rsidRPr="00F7238A" w:rsidTr="00F7238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38A" w:rsidRPr="00F7238A" w:rsidRDefault="00F7238A" w:rsidP="00F7238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238A">
              <w:rPr>
                <w:rFonts w:ascii="Arial" w:eastAsia="宋体" w:hAnsi="Arial" w:cs="Arial"/>
                <w:kern w:val="0"/>
                <w:sz w:val="20"/>
                <w:szCs w:val="20"/>
              </w:rPr>
              <w:t>人口问题</w:t>
            </w:r>
          </w:p>
        </w:tc>
      </w:tr>
      <w:tr w:rsidR="00F7238A" w:rsidRPr="00F7238A" w:rsidTr="00F7238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38A" w:rsidRPr="00F7238A" w:rsidRDefault="00F7238A" w:rsidP="00F7238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238A">
              <w:rPr>
                <w:rFonts w:ascii="Arial" w:eastAsia="宋体" w:hAnsi="Arial" w:cs="Arial"/>
                <w:kern w:val="0"/>
                <w:sz w:val="20"/>
                <w:szCs w:val="20"/>
              </w:rPr>
              <w:t>创意舞动及作品创编</w:t>
            </w:r>
          </w:p>
        </w:tc>
      </w:tr>
      <w:tr w:rsidR="00F7238A" w:rsidRPr="00F7238A" w:rsidTr="00F7238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38A" w:rsidRPr="00F7238A" w:rsidRDefault="00F7238A" w:rsidP="00F7238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238A">
              <w:rPr>
                <w:rFonts w:ascii="Arial" w:eastAsia="宋体" w:hAnsi="Arial" w:cs="Arial"/>
                <w:kern w:val="0"/>
                <w:sz w:val="20"/>
                <w:szCs w:val="20"/>
              </w:rPr>
              <w:t>疑难病例的临床病理诊断和鉴别诊断</w:t>
            </w:r>
          </w:p>
        </w:tc>
      </w:tr>
      <w:tr w:rsidR="00F7238A" w:rsidRPr="00F7238A" w:rsidTr="00F7238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38A" w:rsidRPr="00F7238A" w:rsidRDefault="00F7238A" w:rsidP="00F7238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238A">
              <w:rPr>
                <w:rFonts w:ascii="Arial" w:eastAsia="宋体" w:hAnsi="Arial" w:cs="Arial"/>
                <w:kern w:val="0"/>
                <w:sz w:val="20"/>
                <w:szCs w:val="20"/>
              </w:rPr>
              <w:t>生物网络和人工智能</w:t>
            </w:r>
          </w:p>
        </w:tc>
      </w:tr>
      <w:tr w:rsidR="00F7238A" w:rsidRPr="00F7238A" w:rsidTr="00F7238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38A" w:rsidRPr="00F7238A" w:rsidRDefault="00F7238A" w:rsidP="00F7238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238A">
              <w:rPr>
                <w:rFonts w:ascii="Arial" w:eastAsia="宋体" w:hAnsi="Arial" w:cs="Arial"/>
                <w:kern w:val="0"/>
                <w:sz w:val="20"/>
                <w:szCs w:val="20"/>
              </w:rPr>
              <w:t>代谢与免疫</w:t>
            </w:r>
          </w:p>
        </w:tc>
      </w:tr>
      <w:tr w:rsidR="00F7238A" w:rsidRPr="00F7238A" w:rsidTr="00F7238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38A" w:rsidRPr="00F7238A" w:rsidRDefault="00F7238A" w:rsidP="00F7238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238A">
              <w:rPr>
                <w:rFonts w:ascii="Arial" w:eastAsia="宋体" w:hAnsi="Arial" w:cs="Arial"/>
                <w:kern w:val="0"/>
                <w:sz w:val="20"/>
                <w:szCs w:val="20"/>
              </w:rPr>
              <w:t>生物医学信息实验技术</w:t>
            </w:r>
          </w:p>
        </w:tc>
      </w:tr>
      <w:tr w:rsidR="00F7238A" w:rsidRPr="00F7238A" w:rsidTr="00F7238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38A" w:rsidRPr="00F7238A" w:rsidRDefault="00F7238A" w:rsidP="00F7238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238A">
              <w:rPr>
                <w:rFonts w:ascii="Arial" w:eastAsia="宋体" w:hAnsi="Arial" w:cs="Arial"/>
                <w:kern w:val="0"/>
                <w:sz w:val="20"/>
                <w:szCs w:val="20"/>
              </w:rPr>
              <w:t>眩晕诊治新进展</w:t>
            </w:r>
          </w:p>
        </w:tc>
      </w:tr>
      <w:tr w:rsidR="00F7238A" w:rsidRPr="00F7238A" w:rsidTr="00F7238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38A" w:rsidRPr="00F7238A" w:rsidRDefault="00F7238A" w:rsidP="00F7238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238A">
              <w:rPr>
                <w:rFonts w:ascii="Arial" w:eastAsia="宋体" w:hAnsi="Arial" w:cs="Arial"/>
                <w:kern w:val="0"/>
                <w:sz w:val="20"/>
                <w:szCs w:val="20"/>
              </w:rPr>
              <w:t>血管医学</w:t>
            </w:r>
          </w:p>
        </w:tc>
      </w:tr>
      <w:tr w:rsidR="00F7238A" w:rsidRPr="00F7238A" w:rsidTr="00F7238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38A" w:rsidRPr="00F7238A" w:rsidRDefault="00F7238A" w:rsidP="00F7238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238A">
              <w:rPr>
                <w:rFonts w:ascii="Arial" w:eastAsia="宋体" w:hAnsi="Arial" w:cs="Arial"/>
                <w:kern w:val="0"/>
                <w:sz w:val="20"/>
                <w:szCs w:val="20"/>
              </w:rPr>
              <w:t>放射肿瘤学入门</w:t>
            </w:r>
          </w:p>
        </w:tc>
      </w:tr>
      <w:tr w:rsidR="00F7238A" w:rsidRPr="00F7238A" w:rsidTr="00F7238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38A" w:rsidRPr="00F7238A" w:rsidRDefault="00F7238A" w:rsidP="00F7238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238A">
              <w:rPr>
                <w:rFonts w:ascii="Arial" w:eastAsia="宋体" w:hAnsi="Arial" w:cs="Arial"/>
                <w:kern w:val="0"/>
                <w:sz w:val="20"/>
                <w:szCs w:val="20"/>
              </w:rPr>
              <w:t>分级诊疗与</w:t>
            </w:r>
            <w:proofErr w:type="gramStart"/>
            <w:r w:rsidRPr="00F7238A">
              <w:rPr>
                <w:rFonts w:ascii="Arial" w:eastAsia="宋体" w:hAnsi="Arial" w:cs="Arial"/>
                <w:kern w:val="0"/>
                <w:sz w:val="20"/>
                <w:szCs w:val="20"/>
              </w:rPr>
              <w:t>医</w:t>
            </w:r>
            <w:proofErr w:type="gramEnd"/>
            <w:r w:rsidRPr="00F7238A">
              <w:rPr>
                <w:rFonts w:ascii="Arial" w:eastAsia="宋体" w:hAnsi="Arial" w:cs="Arial"/>
                <w:kern w:val="0"/>
                <w:sz w:val="20"/>
                <w:szCs w:val="20"/>
              </w:rPr>
              <w:t>联体建设</w:t>
            </w:r>
          </w:p>
        </w:tc>
      </w:tr>
      <w:tr w:rsidR="00F7238A" w:rsidRPr="00F7238A" w:rsidTr="00F7238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38A" w:rsidRPr="00F7238A" w:rsidRDefault="00F7238A" w:rsidP="00F7238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238A">
              <w:rPr>
                <w:rFonts w:ascii="Arial" w:eastAsia="宋体" w:hAnsi="Arial" w:cs="Arial"/>
                <w:kern w:val="0"/>
                <w:sz w:val="20"/>
                <w:szCs w:val="20"/>
              </w:rPr>
              <w:t>医学信息学</w:t>
            </w:r>
          </w:p>
        </w:tc>
      </w:tr>
      <w:tr w:rsidR="00F7238A" w:rsidRPr="00F7238A" w:rsidTr="00F7238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38A" w:rsidRPr="00F7238A" w:rsidRDefault="00F7238A" w:rsidP="00F7238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7238A">
              <w:rPr>
                <w:rFonts w:ascii="Arial" w:eastAsia="宋体" w:hAnsi="Arial" w:cs="Arial"/>
                <w:kern w:val="0"/>
                <w:sz w:val="20"/>
                <w:szCs w:val="20"/>
              </w:rPr>
              <w:t>临床大</w:t>
            </w:r>
            <w:proofErr w:type="gramEnd"/>
            <w:r w:rsidRPr="00F7238A">
              <w:rPr>
                <w:rFonts w:ascii="Arial" w:eastAsia="宋体" w:hAnsi="Arial" w:cs="Arial"/>
                <w:kern w:val="0"/>
                <w:sz w:val="20"/>
                <w:szCs w:val="20"/>
              </w:rPr>
              <w:t>数据应用导论</w:t>
            </w:r>
          </w:p>
        </w:tc>
      </w:tr>
    </w:tbl>
    <w:p w:rsidR="007B1B16" w:rsidRPr="00F7238A" w:rsidRDefault="007B1B16" w:rsidP="00F7238A">
      <w:pPr>
        <w:spacing w:beforeLines="50" w:before="156"/>
        <w:rPr>
          <w:rFonts w:asciiTheme="minorEastAsia" w:hAnsiTheme="minorEastAsia"/>
          <w:sz w:val="24"/>
          <w:szCs w:val="24"/>
        </w:rPr>
      </w:pPr>
      <w:r w:rsidRPr="00F7238A">
        <w:rPr>
          <w:rFonts w:asciiTheme="minorEastAsia" w:hAnsiTheme="minorEastAsia" w:hint="eastAsia"/>
          <w:sz w:val="24"/>
          <w:szCs w:val="24"/>
        </w:rPr>
        <w:t xml:space="preserve">   请选修上述课程的同学务必在补退选课时改选其他选修课程，具体补选时间</w:t>
      </w:r>
      <w:proofErr w:type="gramStart"/>
      <w:r w:rsidRPr="00F7238A">
        <w:rPr>
          <w:rFonts w:asciiTheme="minorEastAsia" w:hAnsiTheme="minorEastAsia" w:hint="eastAsia"/>
          <w:sz w:val="24"/>
          <w:szCs w:val="24"/>
        </w:rPr>
        <w:t>见</w:t>
      </w:r>
      <w:r w:rsidR="00147A10" w:rsidRPr="00F7238A">
        <w:rPr>
          <w:rFonts w:asciiTheme="minorEastAsia" w:hAnsiTheme="minorEastAsia" w:hint="eastAsia"/>
          <w:sz w:val="24"/>
          <w:szCs w:val="24"/>
        </w:rPr>
        <w:t>教育</w:t>
      </w:r>
      <w:proofErr w:type="gramEnd"/>
      <w:r w:rsidR="00147A10" w:rsidRPr="00F7238A">
        <w:rPr>
          <w:rFonts w:asciiTheme="minorEastAsia" w:hAnsiTheme="minorEastAsia" w:hint="eastAsia"/>
          <w:sz w:val="24"/>
          <w:szCs w:val="24"/>
        </w:rPr>
        <w:t>处</w:t>
      </w:r>
      <w:r w:rsidRPr="00F7238A">
        <w:rPr>
          <w:rFonts w:asciiTheme="minorEastAsia" w:hAnsiTheme="minorEastAsia" w:hint="eastAsia"/>
          <w:sz w:val="24"/>
          <w:szCs w:val="24"/>
        </w:rPr>
        <w:t>网</w:t>
      </w:r>
      <w:r w:rsidR="00147A10" w:rsidRPr="00F7238A">
        <w:rPr>
          <w:rFonts w:asciiTheme="minorEastAsia" w:hAnsiTheme="minorEastAsia" w:hint="eastAsia"/>
          <w:sz w:val="24"/>
          <w:szCs w:val="24"/>
        </w:rPr>
        <w:t>站</w:t>
      </w:r>
      <w:r w:rsidRPr="00F7238A">
        <w:rPr>
          <w:rFonts w:asciiTheme="minorEastAsia" w:hAnsiTheme="minorEastAsia" w:hint="eastAsia"/>
          <w:sz w:val="24"/>
          <w:szCs w:val="24"/>
        </w:rPr>
        <w:t>上</w:t>
      </w:r>
      <w:r w:rsidR="00147A10" w:rsidRPr="00F7238A">
        <w:rPr>
          <w:rFonts w:asciiTheme="minorEastAsia" w:hAnsiTheme="minorEastAsia" w:hint="eastAsia"/>
          <w:sz w:val="24"/>
          <w:szCs w:val="24"/>
        </w:rPr>
        <w:t>《</w:t>
      </w:r>
      <w:r w:rsidR="00697B19" w:rsidRPr="00F7238A">
        <w:rPr>
          <w:rFonts w:asciiTheme="minorEastAsia" w:hAnsiTheme="minorEastAsia" w:hint="eastAsia"/>
          <w:sz w:val="24"/>
          <w:szCs w:val="24"/>
        </w:rPr>
        <w:t>关于202</w:t>
      </w:r>
      <w:r w:rsidR="00082A10" w:rsidRPr="00F7238A">
        <w:rPr>
          <w:rFonts w:asciiTheme="minorEastAsia" w:hAnsiTheme="minorEastAsia" w:hint="eastAsia"/>
          <w:sz w:val="24"/>
          <w:szCs w:val="24"/>
        </w:rPr>
        <w:t>1</w:t>
      </w:r>
      <w:r w:rsidR="00697B19" w:rsidRPr="00F7238A">
        <w:rPr>
          <w:rFonts w:asciiTheme="minorEastAsia" w:hAnsiTheme="minorEastAsia" w:hint="eastAsia"/>
          <w:sz w:val="24"/>
          <w:szCs w:val="24"/>
        </w:rPr>
        <w:t>-202</w:t>
      </w:r>
      <w:r w:rsidR="00082A10" w:rsidRPr="00F7238A">
        <w:rPr>
          <w:rFonts w:asciiTheme="minorEastAsia" w:hAnsiTheme="minorEastAsia" w:hint="eastAsia"/>
          <w:sz w:val="24"/>
          <w:szCs w:val="24"/>
        </w:rPr>
        <w:t>2</w:t>
      </w:r>
      <w:r w:rsidR="00697B19" w:rsidRPr="00F7238A">
        <w:rPr>
          <w:rFonts w:asciiTheme="minorEastAsia" w:hAnsiTheme="minorEastAsia" w:hint="eastAsia"/>
          <w:sz w:val="24"/>
          <w:szCs w:val="24"/>
        </w:rPr>
        <w:t>学年第一学期本科生各类选课补退选安排的通知</w:t>
      </w:r>
      <w:r w:rsidR="00147A10" w:rsidRPr="00F7238A">
        <w:rPr>
          <w:rFonts w:asciiTheme="minorEastAsia" w:hAnsiTheme="minorEastAsia" w:hint="eastAsia"/>
          <w:sz w:val="24"/>
          <w:szCs w:val="24"/>
        </w:rPr>
        <w:t>》。</w:t>
      </w:r>
    </w:p>
    <w:p w:rsidR="00697B19" w:rsidRPr="005C496E" w:rsidRDefault="00697B19" w:rsidP="00697B19">
      <w:pPr>
        <w:jc w:val="right"/>
        <w:rPr>
          <w:rFonts w:asciiTheme="minorEastAsia" w:hAnsiTheme="minorEastAsia"/>
          <w:sz w:val="24"/>
          <w:szCs w:val="24"/>
        </w:rPr>
      </w:pPr>
      <w:r w:rsidRPr="005C496E">
        <w:rPr>
          <w:rFonts w:asciiTheme="minorEastAsia" w:hAnsiTheme="minorEastAsia" w:hint="eastAsia"/>
          <w:sz w:val="24"/>
          <w:szCs w:val="24"/>
        </w:rPr>
        <w:t>医学部教育处</w:t>
      </w:r>
    </w:p>
    <w:p w:rsidR="00697B19" w:rsidRPr="005C496E" w:rsidRDefault="00697B19" w:rsidP="00697B19">
      <w:pPr>
        <w:jc w:val="right"/>
        <w:rPr>
          <w:rFonts w:asciiTheme="minorEastAsia" w:hAnsiTheme="minorEastAsia"/>
          <w:sz w:val="24"/>
          <w:szCs w:val="24"/>
        </w:rPr>
      </w:pPr>
      <w:r w:rsidRPr="005C496E">
        <w:rPr>
          <w:rFonts w:asciiTheme="minorEastAsia" w:hAnsiTheme="minorEastAsia" w:hint="eastAsia"/>
          <w:sz w:val="24"/>
          <w:szCs w:val="24"/>
        </w:rPr>
        <w:t>202</w:t>
      </w:r>
      <w:r w:rsidR="00082A10" w:rsidRPr="005C496E">
        <w:rPr>
          <w:rFonts w:asciiTheme="minorEastAsia" w:hAnsiTheme="minorEastAsia" w:hint="eastAsia"/>
          <w:sz w:val="24"/>
          <w:szCs w:val="24"/>
        </w:rPr>
        <w:t>1</w:t>
      </w:r>
      <w:r w:rsidRPr="005C496E">
        <w:rPr>
          <w:rFonts w:asciiTheme="minorEastAsia" w:hAnsiTheme="minorEastAsia" w:hint="eastAsia"/>
          <w:sz w:val="24"/>
          <w:szCs w:val="24"/>
        </w:rPr>
        <w:t>年6月</w:t>
      </w:r>
      <w:r w:rsidR="00F7238A" w:rsidRPr="005C496E">
        <w:rPr>
          <w:rFonts w:asciiTheme="minorEastAsia" w:hAnsiTheme="minorEastAsia" w:hint="eastAsia"/>
          <w:sz w:val="24"/>
          <w:szCs w:val="24"/>
        </w:rPr>
        <w:t>8</w:t>
      </w:r>
      <w:r w:rsidRPr="005C496E">
        <w:rPr>
          <w:rFonts w:asciiTheme="minorEastAsia" w:hAnsiTheme="minorEastAsia" w:hint="eastAsia"/>
          <w:sz w:val="24"/>
          <w:szCs w:val="24"/>
        </w:rPr>
        <w:t>日</w:t>
      </w:r>
      <w:bookmarkStart w:id="0" w:name="_GoBack"/>
      <w:bookmarkEnd w:id="0"/>
    </w:p>
    <w:sectPr w:rsidR="00697B19" w:rsidRPr="005C4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82" w:rsidRDefault="001D5982" w:rsidP="009E143A">
      <w:r>
        <w:separator/>
      </w:r>
    </w:p>
  </w:endnote>
  <w:endnote w:type="continuationSeparator" w:id="0">
    <w:p w:rsidR="001D5982" w:rsidRDefault="001D5982" w:rsidP="009E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82" w:rsidRDefault="001D5982" w:rsidP="009E143A">
      <w:r>
        <w:separator/>
      </w:r>
    </w:p>
  </w:footnote>
  <w:footnote w:type="continuationSeparator" w:id="0">
    <w:p w:rsidR="001D5982" w:rsidRDefault="001D5982" w:rsidP="009E1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69"/>
    <w:rsid w:val="00026969"/>
    <w:rsid w:val="00027423"/>
    <w:rsid w:val="00055640"/>
    <w:rsid w:val="00082A10"/>
    <w:rsid w:val="000E6F90"/>
    <w:rsid w:val="00147A10"/>
    <w:rsid w:val="001D5982"/>
    <w:rsid w:val="003C63FE"/>
    <w:rsid w:val="003E0145"/>
    <w:rsid w:val="005C496E"/>
    <w:rsid w:val="00697B19"/>
    <w:rsid w:val="00737249"/>
    <w:rsid w:val="00775DE9"/>
    <w:rsid w:val="007B1B16"/>
    <w:rsid w:val="007C71A5"/>
    <w:rsid w:val="009E143A"/>
    <w:rsid w:val="009F31BD"/>
    <w:rsid w:val="00B77F47"/>
    <w:rsid w:val="00CC4EA2"/>
    <w:rsid w:val="00F22B11"/>
    <w:rsid w:val="00F448A4"/>
    <w:rsid w:val="00F7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1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14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1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14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1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14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1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14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15</cp:revision>
  <dcterms:created xsi:type="dcterms:W3CDTF">2021-06-03T01:09:00Z</dcterms:created>
  <dcterms:modified xsi:type="dcterms:W3CDTF">2021-06-08T00:55:00Z</dcterms:modified>
</cp:coreProperties>
</file>