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009B" w:rsidRPr="0086009B" w:rsidRDefault="0086009B" w:rsidP="0086009B">
      <w:pPr>
        <w:pStyle w:val="a7"/>
        <w:jc w:val="center"/>
        <w:rPr>
          <w:rFonts w:cstheme="minorBidi"/>
          <w:b/>
          <w:color w:val="000000"/>
          <w:sz w:val="32"/>
        </w:rPr>
      </w:pPr>
      <w:r w:rsidRPr="0086009B">
        <w:rPr>
          <w:rFonts w:cstheme="minorBidi" w:hint="eastAsia"/>
          <w:b/>
          <w:color w:val="000000"/>
          <w:sz w:val="32"/>
        </w:rPr>
        <w:t>关于</w:t>
      </w:r>
      <w:r w:rsidR="00F5019E">
        <w:rPr>
          <w:rFonts w:cstheme="minorBidi" w:hint="eastAsia"/>
          <w:b/>
          <w:color w:val="000000"/>
          <w:sz w:val="32"/>
        </w:rPr>
        <w:t>调整</w:t>
      </w:r>
      <w:r w:rsidRPr="0086009B">
        <w:rPr>
          <w:rFonts w:cstheme="minorBidi" w:hint="eastAsia"/>
          <w:b/>
          <w:color w:val="000000"/>
          <w:sz w:val="32"/>
        </w:rPr>
        <w:t>临床医学专业教学计划的</w:t>
      </w:r>
      <w:r w:rsidR="00A72E4A">
        <w:rPr>
          <w:rFonts w:cstheme="minorBidi" w:hint="eastAsia"/>
          <w:b/>
          <w:color w:val="000000"/>
          <w:sz w:val="32"/>
        </w:rPr>
        <w:t>通知</w:t>
      </w:r>
    </w:p>
    <w:p w:rsidR="009D0D17" w:rsidRPr="0085350C" w:rsidRDefault="00A72E4A" w:rsidP="009D0D17">
      <w:pPr>
        <w:pStyle w:val="a7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t>各有关教学单位、临床医学专业全体学生</w:t>
      </w:r>
      <w:r w:rsidR="009D0D17" w:rsidRPr="0085350C">
        <w:rPr>
          <w:rFonts w:cstheme="minorBidi" w:hint="eastAsia"/>
          <w:color w:val="000000"/>
          <w:sz w:val="28"/>
        </w:rPr>
        <w:t>：</w:t>
      </w:r>
    </w:p>
    <w:p w:rsidR="003B0C61" w:rsidRDefault="003B0C61" w:rsidP="003B0C61">
      <w:pPr>
        <w:pStyle w:val="a7"/>
        <w:ind w:firstLineChars="200" w:firstLine="560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t>根据</w:t>
      </w:r>
      <w:r w:rsidR="00616DF7">
        <w:rPr>
          <w:rFonts w:cstheme="minorBidi" w:hint="eastAsia"/>
          <w:color w:val="000000"/>
          <w:sz w:val="28"/>
        </w:rPr>
        <w:t>近期</w:t>
      </w:r>
      <w:r>
        <w:rPr>
          <w:rFonts w:cstheme="minorBidi" w:hint="eastAsia"/>
          <w:color w:val="000000"/>
          <w:sz w:val="28"/>
        </w:rPr>
        <w:t>教学运行中</w:t>
      </w:r>
      <w:r w:rsidR="00616DF7">
        <w:rPr>
          <w:rFonts w:cstheme="minorBidi" w:hint="eastAsia"/>
          <w:color w:val="000000"/>
          <w:sz w:val="28"/>
        </w:rPr>
        <w:t>遇到的问题和来自学生、教师</w:t>
      </w:r>
      <w:r w:rsidR="00A72E4A">
        <w:rPr>
          <w:rFonts w:cstheme="minorBidi" w:hint="eastAsia"/>
          <w:color w:val="000000"/>
          <w:sz w:val="28"/>
        </w:rPr>
        <w:t>的</w:t>
      </w:r>
      <w:r>
        <w:rPr>
          <w:rFonts w:cstheme="minorBidi" w:hint="eastAsia"/>
          <w:color w:val="000000"/>
          <w:sz w:val="28"/>
        </w:rPr>
        <w:t>反馈信息，</w:t>
      </w:r>
      <w:r w:rsidR="00A72E4A" w:rsidRPr="0085350C">
        <w:rPr>
          <w:rFonts w:cstheme="minorBidi" w:hint="eastAsia"/>
          <w:color w:val="000000"/>
          <w:sz w:val="28"/>
        </w:rPr>
        <w:t>医学部教育处组织相关临床学院教育处进行论证，</w:t>
      </w:r>
      <w:r w:rsidR="00A72E4A">
        <w:rPr>
          <w:rFonts w:cstheme="minorBidi" w:hint="eastAsia"/>
          <w:color w:val="000000"/>
          <w:sz w:val="28"/>
        </w:rPr>
        <w:t>形成调整临床医学专业教学计划的建议方案，结合部分开课教研室意见，并经过</w:t>
      </w:r>
      <w:r w:rsidR="00A72E4A" w:rsidRPr="0085350C">
        <w:rPr>
          <w:rFonts w:cstheme="minorBidi" w:hint="eastAsia"/>
          <w:color w:val="000000"/>
          <w:sz w:val="28"/>
        </w:rPr>
        <w:t>临床医学专业教学委员会</w:t>
      </w:r>
      <w:r w:rsidR="00A72E4A">
        <w:rPr>
          <w:rFonts w:cstheme="minorBidi" w:hint="eastAsia"/>
          <w:color w:val="000000"/>
          <w:sz w:val="28"/>
        </w:rPr>
        <w:t>审议，对临床医学专业教学计划进行了修订，调整的具体内容如下：</w:t>
      </w:r>
    </w:p>
    <w:p w:rsidR="003B0C61" w:rsidRDefault="003B0C61" w:rsidP="003B0C61">
      <w:pPr>
        <w:pStyle w:val="a7"/>
        <w:ind w:firstLineChars="200" w:firstLine="560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t>一、</w:t>
      </w:r>
      <w:r w:rsidR="002C3C61">
        <w:rPr>
          <w:rFonts w:cstheme="minorBidi" w:hint="eastAsia"/>
          <w:color w:val="000000"/>
          <w:sz w:val="28"/>
        </w:rPr>
        <w:t>调整</w:t>
      </w:r>
      <w:r>
        <w:rPr>
          <w:rFonts w:cstheme="minorBidi" w:hint="eastAsia"/>
          <w:color w:val="000000"/>
          <w:sz w:val="28"/>
        </w:rPr>
        <w:t>医学伦理学课程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1476"/>
        <w:gridCol w:w="726"/>
        <w:gridCol w:w="977"/>
        <w:gridCol w:w="726"/>
        <w:gridCol w:w="726"/>
        <w:gridCol w:w="728"/>
        <w:gridCol w:w="978"/>
        <w:gridCol w:w="729"/>
        <w:gridCol w:w="728"/>
        <w:gridCol w:w="728"/>
      </w:tblGrid>
      <w:tr w:rsidR="003B0C61" w:rsidTr="00777EC2">
        <w:trPr>
          <w:trHeight w:val="567"/>
          <w:jc w:val="center"/>
        </w:trPr>
        <w:tc>
          <w:tcPr>
            <w:tcW w:w="866" w:type="pct"/>
            <w:vMerge w:val="restart"/>
            <w:vAlign w:val="center"/>
          </w:tcPr>
          <w:p w:rsidR="003B0C61" w:rsidRDefault="003B0C61" w:rsidP="00777EC2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课 程</w:t>
            </w:r>
          </w:p>
        </w:tc>
        <w:tc>
          <w:tcPr>
            <w:tcW w:w="1850" w:type="pct"/>
            <w:gridSpan w:val="4"/>
            <w:vAlign w:val="center"/>
          </w:tcPr>
          <w:p w:rsidR="003B0C61" w:rsidRDefault="003B0C61" w:rsidP="00777EC2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原教学计划</w:t>
            </w:r>
          </w:p>
        </w:tc>
        <w:tc>
          <w:tcPr>
            <w:tcW w:w="2284" w:type="pct"/>
            <w:gridSpan w:val="5"/>
            <w:vAlign w:val="center"/>
          </w:tcPr>
          <w:p w:rsidR="003B0C61" w:rsidRPr="00E62AE6" w:rsidRDefault="003B0C61" w:rsidP="00777EC2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调整</w:t>
            </w:r>
            <w:r w:rsidR="00A72E4A">
              <w:rPr>
                <w:rFonts w:cstheme="minorBidi" w:hint="eastAsia"/>
                <w:b/>
                <w:color w:val="000000"/>
              </w:rPr>
              <w:t>后</w:t>
            </w:r>
            <w:r>
              <w:rPr>
                <w:rFonts w:cstheme="minorBidi" w:hint="eastAsia"/>
                <w:b/>
                <w:color w:val="000000"/>
              </w:rPr>
              <w:t>学时学分</w:t>
            </w:r>
          </w:p>
        </w:tc>
      </w:tr>
      <w:tr w:rsidR="00777EC2" w:rsidTr="00777EC2">
        <w:trPr>
          <w:trHeight w:val="567"/>
          <w:jc w:val="center"/>
        </w:trPr>
        <w:tc>
          <w:tcPr>
            <w:tcW w:w="866" w:type="pct"/>
            <w:vMerge/>
            <w:vAlign w:val="center"/>
          </w:tcPr>
          <w:p w:rsidR="003B0C61" w:rsidRDefault="003B0C61" w:rsidP="00777EC2">
            <w:pPr>
              <w:pStyle w:val="a7"/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426" w:type="pct"/>
            <w:vAlign w:val="center"/>
          </w:tcPr>
          <w:p w:rsidR="003B0C61" w:rsidRDefault="003B0C61" w:rsidP="00777EC2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学分</w:t>
            </w:r>
          </w:p>
        </w:tc>
        <w:tc>
          <w:tcPr>
            <w:tcW w:w="573" w:type="pct"/>
            <w:vAlign w:val="center"/>
          </w:tcPr>
          <w:p w:rsidR="003B0C61" w:rsidRDefault="003B0C61" w:rsidP="00777EC2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总学时</w:t>
            </w:r>
          </w:p>
        </w:tc>
        <w:tc>
          <w:tcPr>
            <w:tcW w:w="426" w:type="pct"/>
            <w:vAlign w:val="center"/>
          </w:tcPr>
          <w:p w:rsidR="003B0C61" w:rsidRDefault="003B0C61" w:rsidP="00777EC2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理论</w:t>
            </w:r>
          </w:p>
        </w:tc>
        <w:tc>
          <w:tcPr>
            <w:tcW w:w="426" w:type="pct"/>
            <w:vAlign w:val="center"/>
          </w:tcPr>
          <w:p w:rsidR="003B0C61" w:rsidRDefault="003B0C61" w:rsidP="00777EC2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实践</w:t>
            </w:r>
          </w:p>
        </w:tc>
        <w:tc>
          <w:tcPr>
            <w:tcW w:w="427" w:type="pct"/>
            <w:vAlign w:val="center"/>
          </w:tcPr>
          <w:p w:rsidR="003B0C61" w:rsidRPr="00E62AE6" w:rsidRDefault="003B0C61" w:rsidP="00777EC2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E62AE6">
              <w:rPr>
                <w:rFonts w:cstheme="minorBidi" w:hint="eastAsia"/>
                <w:b/>
                <w:color w:val="000000"/>
              </w:rPr>
              <w:t>学分</w:t>
            </w:r>
          </w:p>
        </w:tc>
        <w:tc>
          <w:tcPr>
            <w:tcW w:w="574" w:type="pct"/>
            <w:vAlign w:val="center"/>
          </w:tcPr>
          <w:p w:rsidR="003B0C61" w:rsidRPr="00E62AE6" w:rsidRDefault="003B0C61" w:rsidP="00777EC2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E62AE6">
              <w:rPr>
                <w:rFonts w:cstheme="minorBidi" w:hint="eastAsia"/>
                <w:b/>
                <w:color w:val="000000"/>
              </w:rPr>
              <w:t>总学时</w:t>
            </w:r>
          </w:p>
        </w:tc>
        <w:tc>
          <w:tcPr>
            <w:tcW w:w="428" w:type="pct"/>
            <w:vAlign w:val="center"/>
          </w:tcPr>
          <w:p w:rsidR="003B0C61" w:rsidRPr="00E62AE6" w:rsidRDefault="003B0C61" w:rsidP="00777EC2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E62AE6">
              <w:rPr>
                <w:rFonts w:cstheme="minorBidi" w:hint="eastAsia"/>
                <w:b/>
                <w:color w:val="000000"/>
              </w:rPr>
              <w:t>理论</w:t>
            </w:r>
          </w:p>
        </w:tc>
        <w:tc>
          <w:tcPr>
            <w:tcW w:w="427" w:type="pct"/>
            <w:vAlign w:val="center"/>
          </w:tcPr>
          <w:p w:rsidR="003B0C61" w:rsidRPr="00E62AE6" w:rsidRDefault="003B0C61" w:rsidP="00777EC2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E62AE6">
              <w:rPr>
                <w:rFonts w:cstheme="minorBidi" w:hint="eastAsia"/>
                <w:b/>
                <w:color w:val="000000"/>
              </w:rPr>
              <w:t>实践</w:t>
            </w:r>
          </w:p>
        </w:tc>
        <w:tc>
          <w:tcPr>
            <w:tcW w:w="427" w:type="pct"/>
            <w:vAlign w:val="center"/>
          </w:tcPr>
          <w:p w:rsidR="003B0C61" w:rsidRPr="00E62AE6" w:rsidRDefault="003B0C61" w:rsidP="00777EC2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其他</w:t>
            </w:r>
          </w:p>
        </w:tc>
      </w:tr>
      <w:tr w:rsidR="00777EC2" w:rsidTr="00777EC2">
        <w:trPr>
          <w:trHeight w:val="567"/>
          <w:jc w:val="center"/>
        </w:trPr>
        <w:tc>
          <w:tcPr>
            <w:tcW w:w="866" w:type="pct"/>
            <w:vAlign w:val="center"/>
          </w:tcPr>
          <w:p w:rsidR="003B0C61" w:rsidRDefault="003B0C61" w:rsidP="00777EC2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医学伦理学</w:t>
            </w:r>
          </w:p>
        </w:tc>
        <w:tc>
          <w:tcPr>
            <w:tcW w:w="426" w:type="pct"/>
            <w:vAlign w:val="center"/>
          </w:tcPr>
          <w:p w:rsidR="003B0C61" w:rsidRPr="00777EC2" w:rsidRDefault="003B0C61" w:rsidP="00777EC2">
            <w:pPr>
              <w:pStyle w:val="a7"/>
              <w:jc w:val="center"/>
              <w:rPr>
                <w:rFonts w:cstheme="minorBidi"/>
                <w:color w:val="000000"/>
              </w:rPr>
            </w:pPr>
            <w:r w:rsidRPr="00777EC2">
              <w:rPr>
                <w:rFonts w:cstheme="minorBidi" w:hint="eastAsia"/>
                <w:color w:val="000000"/>
              </w:rPr>
              <w:t>1.5</w:t>
            </w:r>
          </w:p>
        </w:tc>
        <w:tc>
          <w:tcPr>
            <w:tcW w:w="573" w:type="pct"/>
            <w:vAlign w:val="center"/>
          </w:tcPr>
          <w:p w:rsidR="003B0C61" w:rsidRPr="00777EC2" w:rsidRDefault="003B0C61" w:rsidP="00777EC2">
            <w:pPr>
              <w:pStyle w:val="a7"/>
              <w:jc w:val="center"/>
              <w:rPr>
                <w:rFonts w:cstheme="minorBidi"/>
                <w:color w:val="000000"/>
              </w:rPr>
            </w:pPr>
            <w:r w:rsidRPr="00777EC2">
              <w:rPr>
                <w:rFonts w:cstheme="minorBidi" w:hint="eastAsia"/>
                <w:color w:val="000000"/>
              </w:rPr>
              <w:t>24</w:t>
            </w:r>
          </w:p>
        </w:tc>
        <w:tc>
          <w:tcPr>
            <w:tcW w:w="426" w:type="pct"/>
            <w:vAlign w:val="center"/>
          </w:tcPr>
          <w:p w:rsidR="003B0C61" w:rsidRPr="00777EC2" w:rsidRDefault="003B0C61" w:rsidP="00777EC2">
            <w:pPr>
              <w:pStyle w:val="a7"/>
              <w:jc w:val="center"/>
              <w:rPr>
                <w:rFonts w:cstheme="minorBidi"/>
                <w:color w:val="000000"/>
              </w:rPr>
            </w:pPr>
            <w:r w:rsidRPr="00777EC2">
              <w:rPr>
                <w:rFonts w:cstheme="minorBidi" w:hint="eastAsia"/>
                <w:color w:val="000000"/>
              </w:rPr>
              <w:t>24</w:t>
            </w:r>
          </w:p>
        </w:tc>
        <w:tc>
          <w:tcPr>
            <w:tcW w:w="426" w:type="pct"/>
            <w:vAlign w:val="center"/>
          </w:tcPr>
          <w:p w:rsidR="003B0C61" w:rsidRPr="00777EC2" w:rsidRDefault="003B0C61" w:rsidP="00777EC2">
            <w:pPr>
              <w:pStyle w:val="a7"/>
              <w:jc w:val="center"/>
              <w:rPr>
                <w:rFonts w:cstheme="minorBidi"/>
                <w:color w:val="000000"/>
              </w:rPr>
            </w:pPr>
            <w:r w:rsidRPr="00777EC2">
              <w:rPr>
                <w:rFonts w:cstheme="minorBidi" w:hint="eastAsia"/>
                <w:color w:val="000000"/>
              </w:rPr>
              <w:t>0</w:t>
            </w:r>
          </w:p>
        </w:tc>
        <w:tc>
          <w:tcPr>
            <w:tcW w:w="427" w:type="pct"/>
            <w:vAlign w:val="center"/>
          </w:tcPr>
          <w:p w:rsidR="003B0C61" w:rsidRPr="00E62AE6" w:rsidRDefault="003B0C61" w:rsidP="00777EC2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2</w:t>
            </w:r>
            <w:r>
              <w:rPr>
                <w:rFonts w:cstheme="minorBidi"/>
                <w:b/>
                <w:color w:val="000000"/>
              </w:rPr>
              <w:t>.0</w:t>
            </w:r>
          </w:p>
        </w:tc>
        <w:tc>
          <w:tcPr>
            <w:tcW w:w="574" w:type="pct"/>
            <w:vAlign w:val="center"/>
          </w:tcPr>
          <w:p w:rsidR="003B0C61" w:rsidRPr="00E62AE6" w:rsidRDefault="00777EC2" w:rsidP="00777EC2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4</w:t>
            </w:r>
            <w:r>
              <w:rPr>
                <w:rFonts w:cstheme="minorBidi"/>
                <w:b/>
                <w:color w:val="000000"/>
              </w:rPr>
              <w:t>4</w:t>
            </w:r>
          </w:p>
        </w:tc>
        <w:tc>
          <w:tcPr>
            <w:tcW w:w="428" w:type="pct"/>
            <w:vAlign w:val="center"/>
          </w:tcPr>
          <w:p w:rsidR="003B0C61" w:rsidRPr="00E62AE6" w:rsidRDefault="00A72E4A" w:rsidP="00777EC2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/>
                <w:b/>
                <w:color w:val="000000"/>
              </w:rPr>
              <w:t>26</w:t>
            </w:r>
          </w:p>
        </w:tc>
        <w:tc>
          <w:tcPr>
            <w:tcW w:w="427" w:type="pct"/>
            <w:vAlign w:val="center"/>
          </w:tcPr>
          <w:p w:rsidR="003B0C61" w:rsidRPr="00E62AE6" w:rsidRDefault="00777EC2" w:rsidP="00777EC2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0</w:t>
            </w:r>
          </w:p>
        </w:tc>
        <w:tc>
          <w:tcPr>
            <w:tcW w:w="427" w:type="pct"/>
            <w:vAlign w:val="center"/>
          </w:tcPr>
          <w:p w:rsidR="003B0C61" w:rsidRPr="00E62AE6" w:rsidRDefault="003B0C61" w:rsidP="00777EC2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1</w:t>
            </w:r>
            <w:r>
              <w:rPr>
                <w:rFonts w:cstheme="minorBidi"/>
                <w:b/>
                <w:color w:val="000000"/>
              </w:rPr>
              <w:t>8</w:t>
            </w:r>
          </w:p>
        </w:tc>
      </w:tr>
    </w:tbl>
    <w:p w:rsidR="00A72E4A" w:rsidRDefault="00981E08" w:rsidP="003B0C61">
      <w:pPr>
        <w:pStyle w:val="a7"/>
        <w:ind w:firstLineChars="200" w:firstLine="560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t>医学伦理学</w:t>
      </w:r>
      <w:r w:rsidR="00777EC2">
        <w:rPr>
          <w:rFonts w:cstheme="minorBidi" w:hint="eastAsia"/>
          <w:color w:val="000000"/>
          <w:sz w:val="28"/>
        </w:rPr>
        <w:t>增加大</w:t>
      </w:r>
      <w:proofErr w:type="gramStart"/>
      <w:r w:rsidR="00777EC2">
        <w:rPr>
          <w:rFonts w:cstheme="minorBidi" w:hint="eastAsia"/>
          <w:color w:val="000000"/>
          <w:sz w:val="28"/>
        </w:rPr>
        <w:t>一</w:t>
      </w:r>
      <w:proofErr w:type="gramEnd"/>
      <w:r w:rsidR="00777EC2">
        <w:rPr>
          <w:rFonts w:cstheme="minorBidi" w:hint="eastAsia"/>
          <w:color w:val="000000"/>
          <w:sz w:val="28"/>
        </w:rPr>
        <w:t>第一学期的导入课、寒暑假期间的读书报告等；</w:t>
      </w:r>
      <w:r w:rsidR="00A72E4A">
        <w:rPr>
          <w:rFonts w:cstheme="minorBidi" w:hint="eastAsia"/>
          <w:color w:val="000000"/>
          <w:sz w:val="28"/>
        </w:rPr>
        <w:t>临床</w:t>
      </w:r>
      <w:r>
        <w:rPr>
          <w:rFonts w:cstheme="minorBidi" w:hint="eastAsia"/>
          <w:color w:val="000000"/>
          <w:sz w:val="28"/>
        </w:rPr>
        <w:t>见实习阶段</w:t>
      </w:r>
      <w:r w:rsidR="00A72E4A">
        <w:rPr>
          <w:rFonts w:cstheme="minorBidi" w:hint="eastAsia"/>
          <w:color w:val="000000"/>
          <w:sz w:val="28"/>
        </w:rPr>
        <w:t>的</w:t>
      </w:r>
      <w:r w:rsidR="00777EC2">
        <w:rPr>
          <w:rFonts w:cstheme="minorBidi" w:hint="eastAsia"/>
          <w:color w:val="000000"/>
          <w:sz w:val="28"/>
        </w:rPr>
        <w:t>理论课学时不变。</w:t>
      </w:r>
    </w:p>
    <w:p w:rsidR="003B0C61" w:rsidRDefault="00777EC2" w:rsidP="003B0C61">
      <w:pPr>
        <w:pStyle w:val="a7"/>
        <w:ind w:firstLineChars="200" w:firstLine="560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t>本方案</w:t>
      </w:r>
      <w:r w:rsidR="00FE1797">
        <w:rPr>
          <w:rFonts w:cstheme="minorBidi" w:hint="eastAsia"/>
          <w:color w:val="000000"/>
          <w:sz w:val="28"/>
        </w:rPr>
        <w:t>从</w:t>
      </w:r>
      <w:r w:rsidR="003B0C61">
        <w:rPr>
          <w:rFonts w:cstheme="minorBidi" w:hint="eastAsia"/>
          <w:color w:val="000000"/>
          <w:sz w:val="28"/>
        </w:rPr>
        <w:t>2</w:t>
      </w:r>
      <w:r w:rsidR="003B0C61">
        <w:rPr>
          <w:rFonts w:cstheme="minorBidi"/>
          <w:color w:val="000000"/>
          <w:sz w:val="28"/>
        </w:rPr>
        <w:t>019</w:t>
      </w:r>
      <w:r w:rsidR="003B0C61">
        <w:rPr>
          <w:rFonts w:cstheme="minorBidi" w:hint="eastAsia"/>
          <w:color w:val="000000"/>
          <w:sz w:val="28"/>
        </w:rPr>
        <w:t>级</w:t>
      </w:r>
      <w:r w:rsidR="00616DF7">
        <w:rPr>
          <w:rFonts w:cstheme="minorBidi" w:hint="eastAsia"/>
          <w:color w:val="000000"/>
          <w:sz w:val="28"/>
        </w:rPr>
        <w:t>起</w:t>
      </w:r>
      <w:r w:rsidR="00FE1797">
        <w:rPr>
          <w:rFonts w:cstheme="minorBidi" w:hint="eastAsia"/>
          <w:color w:val="000000"/>
          <w:sz w:val="28"/>
        </w:rPr>
        <w:t>，</w:t>
      </w:r>
      <w:r w:rsidR="004E498C">
        <w:rPr>
          <w:rFonts w:cstheme="minorBidi" w:hint="eastAsia"/>
          <w:color w:val="000000"/>
          <w:sz w:val="28"/>
        </w:rPr>
        <w:t>于</w:t>
      </w:r>
      <w:r w:rsidR="00616DF7">
        <w:rPr>
          <w:rFonts w:cstheme="minorBidi" w:hint="eastAsia"/>
          <w:color w:val="000000"/>
          <w:sz w:val="28"/>
        </w:rPr>
        <w:t>临床医学专业五年制、八年制</w:t>
      </w:r>
      <w:r w:rsidR="003B0C61">
        <w:rPr>
          <w:rFonts w:cstheme="minorBidi" w:hint="eastAsia"/>
          <w:color w:val="000000"/>
          <w:sz w:val="28"/>
        </w:rPr>
        <w:t>学生实施</w:t>
      </w:r>
      <w:r>
        <w:rPr>
          <w:rFonts w:cstheme="minorBidi" w:hint="eastAsia"/>
          <w:color w:val="000000"/>
          <w:sz w:val="28"/>
        </w:rPr>
        <w:t>。</w:t>
      </w:r>
    </w:p>
    <w:p w:rsidR="003B0C61" w:rsidRDefault="00616DF7" w:rsidP="003B0C61">
      <w:pPr>
        <w:pStyle w:val="a7"/>
        <w:ind w:firstLineChars="200" w:firstLine="560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t>二、</w:t>
      </w:r>
      <w:r w:rsidR="00436F4F">
        <w:rPr>
          <w:rFonts w:cstheme="minorBidi" w:hint="eastAsia"/>
          <w:color w:val="000000"/>
          <w:sz w:val="28"/>
        </w:rPr>
        <w:t>调整</w:t>
      </w:r>
      <w:r w:rsidR="00981E08">
        <w:rPr>
          <w:rFonts w:cstheme="minorBidi" w:hint="eastAsia"/>
          <w:color w:val="000000"/>
          <w:sz w:val="28"/>
        </w:rPr>
        <w:t>自选学习项目</w:t>
      </w:r>
      <w:r w:rsidR="00A72E4A">
        <w:rPr>
          <w:rFonts w:cstheme="minorBidi" w:hint="eastAsia"/>
          <w:color w:val="000000"/>
          <w:sz w:val="28"/>
        </w:rPr>
        <w:t>时间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362"/>
        <w:gridCol w:w="667"/>
        <w:gridCol w:w="818"/>
        <w:gridCol w:w="818"/>
        <w:gridCol w:w="802"/>
        <w:gridCol w:w="1607"/>
        <w:gridCol w:w="821"/>
        <w:gridCol w:w="821"/>
        <w:gridCol w:w="806"/>
      </w:tblGrid>
      <w:tr w:rsidR="00981E08" w:rsidTr="00981E08">
        <w:trPr>
          <w:trHeight w:val="567"/>
          <w:jc w:val="center"/>
        </w:trPr>
        <w:tc>
          <w:tcPr>
            <w:tcW w:w="0" w:type="auto"/>
            <w:vMerge w:val="restart"/>
            <w:vAlign w:val="center"/>
          </w:tcPr>
          <w:p w:rsidR="00981E08" w:rsidRDefault="00981E08" w:rsidP="00981E08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课 程</w:t>
            </w:r>
          </w:p>
        </w:tc>
        <w:tc>
          <w:tcPr>
            <w:tcW w:w="0" w:type="auto"/>
            <w:gridSpan w:val="4"/>
            <w:vAlign w:val="center"/>
          </w:tcPr>
          <w:p w:rsidR="00981E08" w:rsidRDefault="00981E08" w:rsidP="00981E08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原教学计划</w:t>
            </w:r>
          </w:p>
        </w:tc>
        <w:tc>
          <w:tcPr>
            <w:tcW w:w="0" w:type="auto"/>
            <w:gridSpan w:val="4"/>
            <w:vAlign w:val="center"/>
          </w:tcPr>
          <w:p w:rsidR="00981E08" w:rsidRPr="00E62AE6" w:rsidRDefault="00981E08" w:rsidP="00981E08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调整</w:t>
            </w:r>
            <w:r w:rsidR="00175ED9">
              <w:rPr>
                <w:rFonts w:cstheme="minorBidi" w:hint="eastAsia"/>
                <w:b/>
                <w:color w:val="000000"/>
              </w:rPr>
              <w:t>后</w:t>
            </w:r>
            <w:r>
              <w:rPr>
                <w:rFonts w:cstheme="minorBidi" w:hint="eastAsia"/>
                <w:b/>
                <w:color w:val="000000"/>
              </w:rPr>
              <w:t>学时学分</w:t>
            </w:r>
          </w:p>
        </w:tc>
      </w:tr>
      <w:tr w:rsidR="00981E08" w:rsidTr="00981E08">
        <w:trPr>
          <w:trHeight w:val="567"/>
          <w:jc w:val="center"/>
        </w:trPr>
        <w:tc>
          <w:tcPr>
            <w:tcW w:w="0" w:type="auto"/>
            <w:vMerge/>
            <w:vAlign w:val="center"/>
          </w:tcPr>
          <w:p w:rsidR="00981E08" w:rsidRDefault="00981E08" w:rsidP="00981E08">
            <w:pPr>
              <w:pStyle w:val="a7"/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0" w:type="auto"/>
            <w:vAlign w:val="center"/>
          </w:tcPr>
          <w:p w:rsidR="00981E08" w:rsidRDefault="00981E08" w:rsidP="00981E08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学分</w:t>
            </w:r>
          </w:p>
        </w:tc>
        <w:tc>
          <w:tcPr>
            <w:tcW w:w="0" w:type="auto"/>
            <w:vAlign w:val="center"/>
          </w:tcPr>
          <w:p w:rsidR="00981E08" w:rsidRDefault="00981E08" w:rsidP="00981E08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教学周</w:t>
            </w:r>
          </w:p>
        </w:tc>
        <w:tc>
          <w:tcPr>
            <w:tcW w:w="0" w:type="auto"/>
            <w:vAlign w:val="center"/>
          </w:tcPr>
          <w:p w:rsidR="00981E08" w:rsidRDefault="00981E08" w:rsidP="00981E08">
            <w:pPr>
              <w:pStyle w:val="a7"/>
              <w:jc w:val="center"/>
              <w:rPr>
                <w:rFonts w:cstheme="minorBidi"/>
                <w:color w:val="000000"/>
              </w:rPr>
            </w:pPr>
            <w:proofErr w:type="gramStart"/>
            <w:r>
              <w:rPr>
                <w:rFonts w:cstheme="minorBidi" w:hint="eastAsia"/>
                <w:color w:val="000000"/>
              </w:rPr>
              <w:t>机动周</w:t>
            </w:r>
            <w:proofErr w:type="gramEnd"/>
          </w:p>
        </w:tc>
        <w:tc>
          <w:tcPr>
            <w:tcW w:w="0" w:type="auto"/>
            <w:vAlign w:val="center"/>
          </w:tcPr>
          <w:p w:rsidR="00981E08" w:rsidRDefault="00A72E4A" w:rsidP="00981E08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月份</w:t>
            </w:r>
          </w:p>
        </w:tc>
        <w:tc>
          <w:tcPr>
            <w:tcW w:w="0" w:type="auto"/>
            <w:vAlign w:val="center"/>
          </w:tcPr>
          <w:p w:rsidR="00981E08" w:rsidRPr="00E62AE6" w:rsidRDefault="00981E08" w:rsidP="00981E08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E62AE6">
              <w:rPr>
                <w:rFonts w:cstheme="minorBidi" w:hint="eastAsia"/>
                <w:b/>
                <w:color w:val="000000"/>
              </w:rPr>
              <w:t>学分</w:t>
            </w:r>
            <w:r w:rsidR="00891271">
              <w:rPr>
                <w:rFonts w:cstheme="minorBidi" w:hint="eastAsia"/>
                <w:b/>
                <w:color w:val="000000"/>
              </w:rPr>
              <w:t>（不超过）</w:t>
            </w:r>
          </w:p>
        </w:tc>
        <w:tc>
          <w:tcPr>
            <w:tcW w:w="0" w:type="auto"/>
            <w:vAlign w:val="center"/>
          </w:tcPr>
          <w:p w:rsidR="00981E08" w:rsidRPr="00981E08" w:rsidRDefault="00981E08" w:rsidP="00981E08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981E08">
              <w:rPr>
                <w:rFonts w:cstheme="minorBidi" w:hint="eastAsia"/>
                <w:b/>
                <w:color w:val="000000"/>
              </w:rPr>
              <w:t>教学周</w:t>
            </w:r>
          </w:p>
        </w:tc>
        <w:tc>
          <w:tcPr>
            <w:tcW w:w="0" w:type="auto"/>
            <w:vAlign w:val="center"/>
          </w:tcPr>
          <w:p w:rsidR="00981E08" w:rsidRPr="00981E08" w:rsidRDefault="00981E08" w:rsidP="00981E08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proofErr w:type="gramStart"/>
            <w:r w:rsidRPr="00981E08">
              <w:rPr>
                <w:rFonts w:cstheme="minorBidi" w:hint="eastAsia"/>
                <w:b/>
                <w:color w:val="000000"/>
              </w:rPr>
              <w:t>机动周</w:t>
            </w:r>
            <w:proofErr w:type="gramEnd"/>
          </w:p>
        </w:tc>
        <w:tc>
          <w:tcPr>
            <w:tcW w:w="0" w:type="auto"/>
            <w:vAlign w:val="center"/>
          </w:tcPr>
          <w:p w:rsidR="00981E08" w:rsidRPr="00981E08" w:rsidRDefault="00A72E4A" w:rsidP="00981E08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月份</w:t>
            </w:r>
          </w:p>
        </w:tc>
      </w:tr>
      <w:tr w:rsidR="00981E08" w:rsidTr="00981E08">
        <w:trPr>
          <w:trHeight w:val="567"/>
          <w:jc w:val="center"/>
        </w:trPr>
        <w:tc>
          <w:tcPr>
            <w:tcW w:w="0" w:type="auto"/>
            <w:vAlign w:val="center"/>
          </w:tcPr>
          <w:p w:rsidR="00981E08" w:rsidRDefault="00981E08" w:rsidP="00981E08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自选学习项目</w:t>
            </w:r>
          </w:p>
        </w:tc>
        <w:tc>
          <w:tcPr>
            <w:tcW w:w="0" w:type="auto"/>
            <w:vAlign w:val="center"/>
          </w:tcPr>
          <w:p w:rsidR="00981E08" w:rsidRPr="00777EC2" w:rsidRDefault="00981E08" w:rsidP="00981E08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/>
                <w:color w:val="000000"/>
              </w:rPr>
              <w:t>2.0</w:t>
            </w:r>
          </w:p>
        </w:tc>
        <w:tc>
          <w:tcPr>
            <w:tcW w:w="0" w:type="auto"/>
            <w:vAlign w:val="center"/>
          </w:tcPr>
          <w:p w:rsidR="00981E08" w:rsidRPr="00777EC2" w:rsidRDefault="00981E08" w:rsidP="00981E08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8周</w:t>
            </w:r>
          </w:p>
        </w:tc>
        <w:tc>
          <w:tcPr>
            <w:tcW w:w="0" w:type="auto"/>
            <w:vAlign w:val="center"/>
          </w:tcPr>
          <w:p w:rsidR="00981E08" w:rsidRPr="00777EC2" w:rsidRDefault="00981E08" w:rsidP="00981E08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1周</w:t>
            </w:r>
          </w:p>
        </w:tc>
        <w:tc>
          <w:tcPr>
            <w:tcW w:w="0" w:type="auto"/>
            <w:vAlign w:val="center"/>
          </w:tcPr>
          <w:p w:rsidR="00981E08" w:rsidRPr="00777EC2" w:rsidRDefault="00981E08" w:rsidP="00981E08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7</w:t>
            </w:r>
            <w:r>
              <w:rPr>
                <w:rFonts w:cstheme="minorBidi"/>
                <w:color w:val="000000"/>
              </w:rPr>
              <w:t>-8</w:t>
            </w:r>
            <w:r>
              <w:rPr>
                <w:rFonts w:cstheme="minorBidi" w:hint="eastAsia"/>
                <w:color w:val="000000"/>
              </w:rPr>
              <w:t>月</w:t>
            </w:r>
          </w:p>
        </w:tc>
        <w:tc>
          <w:tcPr>
            <w:tcW w:w="0" w:type="auto"/>
            <w:vAlign w:val="center"/>
          </w:tcPr>
          <w:p w:rsidR="00981E08" w:rsidRPr="00E62AE6" w:rsidRDefault="00981E08" w:rsidP="00981E08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/>
                <w:b/>
                <w:color w:val="000000"/>
              </w:rPr>
              <w:t>3.0</w:t>
            </w:r>
          </w:p>
        </w:tc>
        <w:tc>
          <w:tcPr>
            <w:tcW w:w="0" w:type="auto"/>
            <w:vAlign w:val="center"/>
          </w:tcPr>
          <w:p w:rsidR="00981E08" w:rsidRPr="00981E08" w:rsidRDefault="00981E08" w:rsidP="00981E08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981E08">
              <w:rPr>
                <w:rFonts w:cstheme="minorBidi"/>
                <w:b/>
                <w:color w:val="000000"/>
              </w:rPr>
              <w:t>13</w:t>
            </w:r>
            <w:r w:rsidRPr="00981E08">
              <w:rPr>
                <w:rFonts w:cstheme="minorBidi" w:hint="eastAsia"/>
                <w:b/>
                <w:color w:val="000000"/>
              </w:rPr>
              <w:t>周</w:t>
            </w:r>
          </w:p>
        </w:tc>
        <w:tc>
          <w:tcPr>
            <w:tcW w:w="0" w:type="auto"/>
            <w:vAlign w:val="center"/>
          </w:tcPr>
          <w:p w:rsidR="00981E08" w:rsidRPr="00981E08" w:rsidRDefault="00981E08" w:rsidP="00981E08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981E08">
              <w:rPr>
                <w:rFonts w:cstheme="minorBidi" w:hint="eastAsia"/>
                <w:b/>
                <w:color w:val="000000"/>
              </w:rPr>
              <w:t>1周</w:t>
            </w:r>
          </w:p>
        </w:tc>
        <w:tc>
          <w:tcPr>
            <w:tcW w:w="0" w:type="auto"/>
            <w:vAlign w:val="center"/>
          </w:tcPr>
          <w:p w:rsidR="00981E08" w:rsidRPr="00981E08" w:rsidRDefault="00981E08" w:rsidP="00981E08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 w:rsidRPr="00981E08">
              <w:rPr>
                <w:rFonts w:cstheme="minorBidi" w:hint="eastAsia"/>
                <w:b/>
                <w:color w:val="000000"/>
              </w:rPr>
              <w:t>7</w:t>
            </w:r>
            <w:r w:rsidRPr="00981E08">
              <w:rPr>
                <w:rFonts w:cstheme="minorBidi"/>
                <w:b/>
                <w:color w:val="000000"/>
              </w:rPr>
              <w:t>-9</w:t>
            </w:r>
            <w:r w:rsidRPr="00981E08">
              <w:rPr>
                <w:rFonts w:cstheme="minorBidi" w:hint="eastAsia"/>
                <w:b/>
                <w:color w:val="000000"/>
              </w:rPr>
              <w:t>月</w:t>
            </w:r>
          </w:p>
        </w:tc>
      </w:tr>
    </w:tbl>
    <w:p w:rsidR="00A72E4A" w:rsidRDefault="00436F4F" w:rsidP="003B0C61">
      <w:pPr>
        <w:pStyle w:val="a7"/>
        <w:ind w:firstLineChars="200" w:firstLine="560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lastRenderedPageBreak/>
        <w:t>将</w:t>
      </w:r>
      <w:r w:rsidR="00981E08">
        <w:rPr>
          <w:rFonts w:cstheme="minorBidi" w:hint="eastAsia"/>
          <w:color w:val="000000"/>
          <w:sz w:val="28"/>
        </w:rPr>
        <w:t>自选学习项目</w:t>
      </w:r>
      <w:r w:rsidR="00A72E4A">
        <w:rPr>
          <w:rFonts w:cstheme="minorBidi" w:hint="eastAsia"/>
          <w:color w:val="000000"/>
          <w:sz w:val="28"/>
        </w:rPr>
        <w:t>时间</w:t>
      </w:r>
      <w:r>
        <w:rPr>
          <w:rFonts w:cstheme="minorBidi" w:hint="eastAsia"/>
          <w:color w:val="000000"/>
          <w:sz w:val="28"/>
        </w:rPr>
        <w:t>调整到最长</w:t>
      </w:r>
      <w:r w:rsidR="004E498C">
        <w:rPr>
          <w:rFonts w:cstheme="minorBidi" w:hint="eastAsia"/>
          <w:color w:val="000000"/>
          <w:sz w:val="28"/>
        </w:rPr>
        <w:t>3个月</w:t>
      </w:r>
      <w:r w:rsidR="00891271">
        <w:rPr>
          <w:rFonts w:cstheme="minorBidi" w:hint="eastAsia"/>
          <w:color w:val="000000"/>
          <w:sz w:val="28"/>
        </w:rPr>
        <w:t>。学生根据出访项目的时间，分阶段获得学分</w:t>
      </w:r>
      <w:r w:rsidR="004E498C">
        <w:rPr>
          <w:rFonts w:cstheme="minorBidi" w:hint="eastAsia"/>
          <w:color w:val="000000"/>
          <w:sz w:val="28"/>
        </w:rPr>
        <w:t>。</w:t>
      </w:r>
      <w:r w:rsidR="00891271">
        <w:rPr>
          <w:rFonts w:cstheme="minorBidi" w:hint="eastAsia"/>
          <w:color w:val="000000"/>
          <w:sz w:val="28"/>
        </w:rPr>
        <w:t>详细</w:t>
      </w:r>
      <w:r>
        <w:rPr>
          <w:rFonts w:cstheme="minorBidi" w:hint="eastAsia"/>
          <w:color w:val="000000"/>
          <w:sz w:val="28"/>
        </w:rPr>
        <w:t>内容</w:t>
      </w:r>
      <w:r w:rsidR="00891271">
        <w:rPr>
          <w:rFonts w:cstheme="minorBidi" w:hint="eastAsia"/>
          <w:color w:val="000000"/>
          <w:sz w:val="28"/>
        </w:rPr>
        <w:t>，</w:t>
      </w:r>
      <w:r>
        <w:rPr>
          <w:rFonts w:cstheme="minorBidi" w:hint="eastAsia"/>
          <w:color w:val="000000"/>
          <w:sz w:val="28"/>
        </w:rPr>
        <w:t>参见</w:t>
      </w:r>
      <w:r w:rsidR="00891271">
        <w:rPr>
          <w:rFonts w:cstheme="minorBidi" w:hint="eastAsia"/>
          <w:color w:val="000000"/>
          <w:sz w:val="28"/>
        </w:rPr>
        <w:t>修订后的管理办法。</w:t>
      </w:r>
    </w:p>
    <w:p w:rsidR="00981E08" w:rsidRDefault="004E498C" w:rsidP="003B0C61">
      <w:pPr>
        <w:pStyle w:val="a7"/>
        <w:ind w:firstLineChars="200" w:firstLine="560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t>本方案</w:t>
      </w:r>
      <w:r w:rsidR="00FE1797">
        <w:rPr>
          <w:rFonts w:cstheme="minorBidi" w:hint="eastAsia"/>
          <w:color w:val="000000"/>
          <w:sz w:val="28"/>
        </w:rPr>
        <w:t>从</w:t>
      </w:r>
      <w:r>
        <w:rPr>
          <w:rFonts w:cstheme="minorBidi" w:hint="eastAsia"/>
          <w:color w:val="000000"/>
          <w:sz w:val="28"/>
        </w:rPr>
        <w:t>2</w:t>
      </w:r>
      <w:r>
        <w:rPr>
          <w:rFonts w:cstheme="minorBidi"/>
          <w:color w:val="000000"/>
          <w:sz w:val="28"/>
        </w:rPr>
        <w:t>015</w:t>
      </w:r>
      <w:r>
        <w:rPr>
          <w:rFonts w:cstheme="minorBidi" w:hint="eastAsia"/>
          <w:color w:val="000000"/>
          <w:sz w:val="28"/>
        </w:rPr>
        <w:t>级</w:t>
      </w:r>
      <w:r w:rsidR="00FE1797">
        <w:rPr>
          <w:rFonts w:cstheme="minorBidi" w:hint="eastAsia"/>
          <w:color w:val="000000"/>
          <w:sz w:val="28"/>
        </w:rPr>
        <w:t>（2</w:t>
      </w:r>
      <w:r w:rsidR="00FE1797">
        <w:rPr>
          <w:rFonts w:cstheme="minorBidi"/>
          <w:color w:val="000000"/>
          <w:sz w:val="28"/>
        </w:rPr>
        <w:t>020</w:t>
      </w:r>
      <w:r w:rsidR="00FE1797">
        <w:rPr>
          <w:rFonts w:cstheme="minorBidi" w:hint="eastAsia"/>
          <w:color w:val="000000"/>
          <w:sz w:val="28"/>
        </w:rPr>
        <w:t>年）</w:t>
      </w:r>
      <w:r>
        <w:rPr>
          <w:rFonts w:cstheme="minorBidi" w:hint="eastAsia"/>
          <w:color w:val="000000"/>
          <w:sz w:val="28"/>
        </w:rPr>
        <w:t>起</w:t>
      </w:r>
      <w:r w:rsidR="00FE1797">
        <w:rPr>
          <w:rFonts w:cstheme="minorBidi" w:hint="eastAsia"/>
          <w:color w:val="000000"/>
          <w:sz w:val="28"/>
        </w:rPr>
        <w:t>，</w:t>
      </w:r>
      <w:r>
        <w:rPr>
          <w:rFonts w:cstheme="minorBidi" w:hint="eastAsia"/>
          <w:color w:val="000000"/>
          <w:sz w:val="28"/>
        </w:rPr>
        <w:t>于临床医学八年制学生实施。</w:t>
      </w:r>
    </w:p>
    <w:p w:rsidR="00981E08" w:rsidRDefault="004E498C" w:rsidP="003B0C61">
      <w:pPr>
        <w:pStyle w:val="a7"/>
        <w:ind w:firstLineChars="200" w:firstLine="560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t>三、</w:t>
      </w:r>
      <w:r w:rsidR="002C3C61">
        <w:rPr>
          <w:rFonts w:cstheme="minorBidi" w:hint="eastAsia"/>
          <w:color w:val="000000"/>
          <w:sz w:val="28"/>
        </w:rPr>
        <w:t>新增汉语写作课程</w:t>
      </w:r>
    </w:p>
    <w:tbl>
      <w:tblPr>
        <w:tblStyle w:val="a8"/>
        <w:tblW w:w="5000" w:type="pct"/>
        <w:jc w:val="center"/>
        <w:tblLook w:val="04A0" w:firstRow="1" w:lastRow="0" w:firstColumn="1" w:lastColumn="0" w:noHBand="0" w:noVBand="1"/>
      </w:tblPr>
      <w:tblGrid>
        <w:gridCol w:w="3284"/>
        <w:gridCol w:w="1205"/>
        <w:gridCol w:w="1621"/>
        <w:gridCol w:w="1205"/>
        <w:gridCol w:w="1207"/>
      </w:tblGrid>
      <w:tr w:rsidR="002C3C61" w:rsidTr="00530129">
        <w:trPr>
          <w:trHeight w:val="567"/>
          <w:jc w:val="center"/>
        </w:trPr>
        <w:tc>
          <w:tcPr>
            <w:tcW w:w="1927" w:type="pct"/>
            <w:vMerge w:val="restart"/>
            <w:vAlign w:val="center"/>
          </w:tcPr>
          <w:p w:rsidR="002C3C61" w:rsidRDefault="002C3C61" w:rsidP="00A91E8A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课 程</w:t>
            </w:r>
          </w:p>
        </w:tc>
        <w:tc>
          <w:tcPr>
            <w:tcW w:w="3073" w:type="pct"/>
            <w:gridSpan w:val="4"/>
            <w:vAlign w:val="center"/>
          </w:tcPr>
          <w:p w:rsidR="002C3C61" w:rsidRPr="00E62AE6" w:rsidRDefault="002C3C61" w:rsidP="00A91E8A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学时学分</w:t>
            </w:r>
          </w:p>
        </w:tc>
      </w:tr>
      <w:tr w:rsidR="002C3C61" w:rsidTr="00530129">
        <w:trPr>
          <w:trHeight w:val="567"/>
          <w:jc w:val="center"/>
        </w:trPr>
        <w:tc>
          <w:tcPr>
            <w:tcW w:w="1927" w:type="pct"/>
            <w:vMerge/>
            <w:vAlign w:val="center"/>
          </w:tcPr>
          <w:p w:rsidR="002C3C61" w:rsidRDefault="002C3C61" w:rsidP="002C3C61">
            <w:pPr>
              <w:pStyle w:val="a7"/>
              <w:jc w:val="center"/>
              <w:rPr>
                <w:rFonts w:cstheme="minorBidi"/>
                <w:color w:val="000000"/>
              </w:rPr>
            </w:pPr>
          </w:p>
        </w:tc>
        <w:tc>
          <w:tcPr>
            <w:tcW w:w="707" w:type="pct"/>
            <w:vAlign w:val="center"/>
          </w:tcPr>
          <w:p w:rsidR="002C3C61" w:rsidRDefault="002C3C61" w:rsidP="002C3C61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学分</w:t>
            </w:r>
          </w:p>
        </w:tc>
        <w:tc>
          <w:tcPr>
            <w:tcW w:w="951" w:type="pct"/>
            <w:vAlign w:val="center"/>
          </w:tcPr>
          <w:p w:rsidR="002C3C61" w:rsidRDefault="002C3C61" w:rsidP="002C3C61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总学时</w:t>
            </w:r>
          </w:p>
        </w:tc>
        <w:tc>
          <w:tcPr>
            <w:tcW w:w="707" w:type="pct"/>
            <w:vAlign w:val="center"/>
          </w:tcPr>
          <w:p w:rsidR="002C3C61" w:rsidRDefault="002C3C61" w:rsidP="002C3C61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理论</w:t>
            </w:r>
          </w:p>
        </w:tc>
        <w:tc>
          <w:tcPr>
            <w:tcW w:w="707" w:type="pct"/>
            <w:vAlign w:val="center"/>
          </w:tcPr>
          <w:p w:rsidR="002C3C61" w:rsidRDefault="002C3C61" w:rsidP="002C3C61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实践</w:t>
            </w:r>
          </w:p>
        </w:tc>
      </w:tr>
      <w:tr w:rsidR="002C3C61" w:rsidTr="00530129">
        <w:trPr>
          <w:trHeight w:val="567"/>
          <w:jc w:val="center"/>
        </w:trPr>
        <w:tc>
          <w:tcPr>
            <w:tcW w:w="1927" w:type="pct"/>
            <w:vAlign w:val="center"/>
          </w:tcPr>
          <w:p w:rsidR="002C3C61" w:rsidRDefault="002C3C61" w:rsidP="002C3C61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汉语写作（</w:t>
            </w:r>
            <w:r w:rsidR="0032281E">
              <w:rPr>
                <w:rFonts w:cstheme="minorBidi" w:hint="eastAsia"/>
                <w:color w:val="000000"/>
              </w:rPr>
              <w:t>一</w:t>
            </w:r>
            <w:r>
              <w:rPr>
                <w:rFonts w:cstheme="minorBidi" w:hint="eastAsia"/>
                <w:color w:val="000000"/>
              </w:rPr>
              <w:t>）</w:t>
            </w:r>
          </w:p>
        </w:tc>
        <w:tc>
          <w:tcPr>
            <w:tcW w:w="707" w:type="pct"/>
            <w:vAlign w:val="center"/>
          </w:tcPr>
          <w:p w:rsidR="002C3C61" w:rsidRPr="00E62AE6" w:rsidRDefault="002C3C61" w:rsidP="002C3C61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/>
                <w:b/>
                <w:color w:val="000000"/>
              </w:rPr>
              <w:t>2.0</w:t>
            </w:r>
          </w:p>
        </w:tc>
        <w:tc>
          <w:tcPr>
            <w:tcW w:w="951" w:type="pct"/>
            <w:vAlign w:val="center"/>
          </w:tcPr>
          <w:p w:rsidR="002C3C61" w:rsidRPr="00981E08" w:rsidRDefault="002C3C61" w:rsidP="002C3C61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3</w:t>
            </w:r>
            <w:r>
              <w:rPr>
                <w:rFonts w:cstheme="minorBidi"/>
                <w:b/>
                <w:color w:val="000000"/>
              </w:rPr>
              <w:t>6</w:t>
            </w:r>
          </w:p>
        </w:tc>
        <w:tc>
          <w:tcPr>
            <w:tcW w:w="707" w:type="pct"/>
            <w:vAlign w:val="center"/>
          </w:tcPr>
          <w:p w:rsidR="002C3C61" w:rsidRPr="00981E08" w:rsidRDefault="002C3C61" w:rsidP="002C3C61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/>
                <w:b/>
                <w:color w:val="000000"/>
              </w:rPr>
              <w:t>36</w:t>
            </w:r>
          </w:p>
        </w:tc>
        <w:tc>
          <w:tcPr>
            <w:tcW w:w="707" w:type="pct"/>
            <w:vAlign w:val="center"/>
          </w:tcPr>
          <w:p w:rsidR="002C3C61" w:rsidRPr="00981E08" w:rsidRDefault="002C3C61" w:rsidP="002C3C61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0</w:t>
            </w:r>
          </w:p>
        </w:tc>
      </w:tr>
      <w:tr w:rsidR="002C3C61" w:rsidTr="00530129">
        <w:trPr>
          <w:trHeight w:val="567"/>
          <w:jc w:val="center"/>
        </w:trPr>
        <w:tc>
          <w:tcPr>
            <w:tcW w:w="1927" w:type="pct"/>
            <w:vAlign w:val="center"/>
          </w:tcPr>
          <w:p w:rsidR="002C3C61" w:rsidRDefault="002C3C61" w:rsidP="002C3C61">
            <w:pPr>
              <w:pStyle w:val="a7"/>
              <w:jc w:val="center"/>
              <w:rPr>
                <w:rFonts w:cstheme="minorBidi"/>
                <w:color w:val="000000"/>
              </w:rPr>
            </w:pPr>
            <w:r>
              <w:rPr>
                <w:rFonts w:cstheme="minorBidi" w:hint="eastAsia"/>
                <w:color w:val="000000"/>
              </w:rPr>
              <w:t>汉语写作（</w:t>
            </w:r>
            <w:r w:rsidR="0032281E">
              <w:rPr>
                <w:rFonts w:cstheme="minorBidi" w:hint="eastAsia"/>
                <w:color w:val="000000"/>
              </w:rPr>
              <w:t>二</w:t>
            </w:r>
            <w:r>
              <w:rPr>
                <w:rFonts w:cstheme="minorBidi" w:hint="eastAsia"/>
                <w:color w:val="000000"/>
              </w:rPr>
              <w:t>）</w:t>
            </w:r>
          </w:p>
        </w:tc>
        <w:tc>
          <w:tcPr>
            <w:tcW w:w="707" w:type="pct"/>
            <w:vAlign w:val="center"/>
          </w:tcPr>
          <w:p w:rsidR="002C3C61" w:rsidRDefault="002C3C61" w:rsidP="002C3C61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/>
                <w:b/>
                <w:color w:val="000000"/>
              </w:rPr>
              <w:t>2.0</w:t>
            </w:r>
          </w:p>
        </w:tc>
        <w:tc>
          <w:tcPr>
            <w:tcW w:w="951" w:type="pct"/>
            <w:vAlign w:val="center"/>
          </w:tcPr>
          <w:p w:rsidR="002C3C61" w:rsidRPr="00981E08" w:rsidRDefault="002C3C61" w:rsidP="002C3C61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3</w:t>
            </w:r>
            <w:r>
              <w:rPr>
                <w:rFonts w:cstheme="minorBidi"/>
                <w:b/>
                <w:color w:val="000000"/>
              </w:rPr>
              <w:t>6</w:t>
            </w:r>
          </w:p>
        </w:tc>
        <w:tc>
          <w:tcPr>
            <w:tcW w:w="707" w:type="pct"/>
            <w:vAlign w:val="center"/>
          </w:tcPr>
          <w:p w:rsidR="002C3C61" w:rsidRPr="00981E08" w:rsidRDefault="002C3C61" w:rsidP="002C3C61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3</w:t>
            </w:r>
            <w:r>
              <w:rPr>
                <w:rFonts w:cstheme="minorBidi"/>
                <w:b/>
                <w:color w:val="000000"/>
              </w:rPr>
              <w:t>6</w:t>
            </w:r>
          </w:p>
        </w:tc>
        <w:tc>
          <w:tcPr>
            <w:tcW w:w="707" w:type="pct"/>
            <w:vAlign w:val="center"/>
          </w:tcPr>
          <w:p w:rsidR="002C3C61" w:rsidRPr="00981E08" w:rsidRDefault="002C3C61" w:rsidP="002C3C61">
            <w:pPr>
              <w:pStyle w:val="a7"/>
              <w:jc w:val="center"/>
              <w:rPr>
                <w:rFonts w:cstheme="minorBidi"/>
                <w:b/>
                <w:color w:val="000000"/>
              </w:rPr>
            </w:pPr>
            <w:r>
              <w:rPr>
                <w:rFonts w:cstheme="minorBidi" w:hint="eastAsia"/>
                <w:b/>
                <w:color w:val="000000"/>
              </w:rPr>
              <w:t>0</w:t>
            </w:r>
          </w:p>
        </w:tc>
      </w:tr>
    </w:tbl>
    <w:p w:rsidR="002F4DFC" w:rsidRDefault="002F4DFC" w:rsidP="003B0C61">
      <w:pPr>
        <w:pStyle w:val="a7"/>
        <w:ind w:firstLineChars="200" w:firstLine="560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t>新</w:t>
      </w:r>
      <w:r w:rsidR="002C3C61">
        <w:rPr>
          <w:rFonts w:cstheme="minorBidi" w:hint="eastAsia"/>
          <w:color w:val="000000"/>
          <w:sz w:val="28"/>
        </w:rPr>
        <w:t>增汉语写作课程，</w:t>
      </w:r>
      <w:r w:rsidR="00FE1797">
        <w:rPr>
          <w:rFonts w:cstheme="minorBidi" w:hint="eastAsia"/>
          <w:color w:val="000000"/>
          <w:sz w:val="28"/>
        </w:rPr>
        <w:t>授课时间为二年级上、下学期。</w:t>
      </w:r>
    </w:p>
    <w:p w:rsidR="002C3C61" w:rsidRDefault="00FE1797" w:rsidP="003B0C61">
      <w:pPr>
        <w:pStyle w:val="a7"/>
        <w:ind w:firstLineChars="200" w:firstLine="560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t>本方案从2</w:t>
      </w:r>
      <w:r>
        <w:rPr>
          <w:rFonts w:cstheme="minorBidi"/>
          <w:color w:val="000000"/>
          <w:sz w:val="28"/>
        </w:rPr>
        <w:t>01</w:t>
      </w:r>
      <w:r w:rsidR="0032281E">
        <w:rPr>
          <w:rFonts w:cstheme="minorBidi"/>
          <w:color w:val="000000"/>
          <w:sz w:val="28"/>
        </w:rPr>
        <w:t>8</w:t>
      </w:r>
      <w:r>
        <w:rPr>
          <w:rFonts w:cstheme="minorBidi" w:hint="eastAsia"/>
          <w:color w:val="000000"/>
          <w:sz w:val="28"/>
        </w:rPr>
        <w:t>级起，于临床医学六年制</w:t>
      </w:r>
      <w:r w:rsidR="00E330A5">
        <w:rPr>
          <w:rFonts w:cstheme="minorBidi" w:hint="eastAsia"/>
          <w:color w:val="000000"/>
          <w:sz w:val="28"/>
        </w:rPr>
        <w:t>留学生</w:t>
      </w:r>
      <w:r>
        <w:rPr>
          <w:rFonts w:cstheme="minorBidi" w:hint="eastAsia"/>
          <w:color w:val="000000"/>
          <w:sz w:val="28"/>
        </w:rPr>
        <w:t>实施。</w:t>
      </w:r>
    </w:p>
    <w:p w:rsidR="00F8787D" w:rsidRDefault="00F8787D" w:rsidP="003B0C61">
      <w:pPr>
        <w:pStyle w:val="a7"/>
        <w:ind w:firstLineChars="200" w:firstLine="560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t>四、调整六年制临床阶段选修课学分要求</w:t>
      </w:r>
    </w:p>
    <w:p w:rsidR="00F8787D" w:rsidRPr="004E498C" w:rsidRDefault="00F8787D" w:rsidP="00F8787D">
      <w:pPr>
        <w:pStyle w:val="a7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t xml:space="preserve"> </w:t>
      </w:r>
      <w:r>
        <w:rPr>
          <w:rFonts w:cstheme="minorBidi"/>
          <w:color w:val="000000"/>
          <w:sz w:val="28"/>
        </w:rPr>
        <w:t xml:space="preserve">   </w:t>
      </w:r>
      <w:r w:rsidR="00E330A5">
        <w:rPr>
          <w:rFonts w:cstheme="minorBidi" w:hint="eastAsia"/>
          <w:color w:val="000000"/>
          <w:sz w:val="28"/>
        </w:rPr>
        <w:t>从2</w:t>
      </w:r>
      <w:r w:rsidR="00E330A5">
        <w:rPr>
          <w:rFonts w:cstheme="minorBidi"/>
          <w:color w:val="000000"/>
          <w:sz w:val="28"/>
        </w:rPr>
        <w:t>017</w:t>
      </w:r>
      <w:r w:rsidR="00E330A5">
        <w:rPr>
          <w:rFonts w:cstheme="minorBidi" w:hint="eastAsia"/>
          <w:color w:val="000000"/>
          <w:sz w:val="28"/>
        </w:rPr>
        <w:t>级（2</w:t>
      </w:r>
      <w:r w:rsidR="00E330A5">
        <w:rPr>
          <w:rFonts w:cstheme="minorBidi"/>
          <w:color w:val="000000"/>
          <w:sz w:val="28"/>
        </w:rPr>
        <w:t>020</w:t>
      </w:r>
      <w:r w:rsidR="00E330A5">
        <w:rPr>
          <w:rFonts w:cstheme="minorBidi" w:hint="eastAsia"/>
          <w:color w:val="000000"/>
          <w:sz w:val="28"/>
        </w:rPr>
        <w:t>年进</w:t>
      </w:r>
      <w:r w:rsidR="002F4DFC">
        <w:rPr>
          <w:rFonts w:cstheme="minorBidi" w:hint="eastAsia"/>
          <w:color w:val="000000"/>
          <w:sz w:val="28"/>
        </w:rPr>
        <w:t>医院学习</w:t>
      </w:r>
      <w:r w:rsidR="00E330A5">
        <w:rPr>
          <w:rFonts w:cstheme="minorBidi" w:hint="eastAsia"/>
          <w:color w:val="000000"/>
          <w:sz w:val="28"/>
        </w:rPr>
        <w:t>）起，将临床医学专业六年制临床阶段</w:t>
      </w:r>
      <w:r w:rsidR="00530129">
        <w:rPr>
          <w:rFonts w:cstheme="minorBidi" w:hint="eastAsia"/>
          <w:color w:val="000000"/>
          <w:sz w:val="28"/>
        </w:rPr>
        <w:t>的</w:t>
      </w:r>
      <w:r w:rsidR="00E330A5">
        <w:rPr>
          <w:rFonts w:cstheme="minorBidi" w:hint="eastAsia"/>
          <w:color w:val="000000"/>
          <w:sz w:val="28"/>
        </w:rPr>
        <w:t>专业选修课学分要求调整为4学分。</w:t>
      </w:r>
    </w:p>
    <w:p w:rsidR="004E498C" w:rsidRDefault="004E498C" w:rsidP="003B0C61">
      <w:pPr>
        <w:pStyle w:val="a7"/>
        <w:ind w:firstLineChars="200" w:firstLine="560"/>
        <w:rPr>
          <w:rFonts w:cstheme="minorBidi"/>
          <w:color w:val="000000"/>
          <w:sz w:val="28"/>
        </w:rPr>
      </w:pPr>
      <w:bookmarkStart w:id="0" w:name="_GoBack"/>
      <w:bookmarkEnd w:id="0"/>
      <w:r w:rsidRPr="0085350C">
        <w:rPr>
          <w:rFonts w:cstheme="minorBidi" w:hint="eastAsia"/>
          <w:color w:val="000000"/>
          <w:sz w:val="28"/>
        </w:rPr>
        <w:t>以上</w:t>
      </w:r>
      <w:r w:rsidR="002F4DFC">
        <w:rPr>
          <w:rFonts w:cstheme="minorBidi" w:hint="eastAsia"/>
          <w:color w:val="000000"/>
          <w:sz w:val="28"/>
        </w:rPr>
        <w:t>方案</w:t>
      </w:r>
      <w:r w:rsidR="00530129">
        <w:rPr>
          <w:rFonts w:cstheme="minorBidi" w:hint="eastAsia"/>
          <w:color w:val="000000"/>
          <w:sz w:val="28"/>
        </w:rPr>
        <w:t>各项</w:t>
      </w:r>
      <w:r w:rsidR="002F4DFC">
        <w:rPr>
          <w:rFonts w:cstheme="minorBidi" w:hint="eastAsia"/>
          <w:color w:val="000000"/>
          <w:sz w:val="28"/>
        </w:rPr>
        <w:t>具体教学安排将通过阶段教学计划、教学任务书、课表等形式体现。</w:t>
      </w:r>
    </w:p>
    <w:p w:rsidR="0086009B" w:rsidRPr="0085350C" w:rsidRDefault="002F4DFC" w:rsidP="0086009B">
      <w:pPr>
        <w:pStyle w:val="a7"/>
        <w:ind w:firstLineChars="200" w:firstLine="560"/>
        <w:jc w:val="right"/>
        <w:rPr>
          <w:rFonts w:cstheme="minorBidi"/>
          <w:color w:val="000000"/>
          <w:sz w:val="28"/>
        </w:rPr>
      </w:pPr>
      <w:r>
        <w:rPr>
          <w:rFonts w:cstheme="minorBidi" w:hint="eastAsia"/>
          <w:color w:val="000000"/>
          <w:sz w:val="28"/>
        </w:rPr>
        <w:t>北京大学</w:t>
      </w:r>
      <w:r w:rsidR="0086009B" w:rsidRPr="0085350C">
        <w:rPr>
          <w:rFonts w:cstheme="minorBidi" w:hint="eastAsia"/>
          <w:color w:val="000000"/>
          <w:sz w:val="28"/>
        </w:rPr>
        <w:t>医学部教育处</w:t>
      </w:r>
    </w:p>
    <w:p w:rsidR="00B50B37" w:rsidRPr="00AE6C0C" w:rsidRDefault="0086009B" w:rsidP="0085350C">
      <w:pPr>
        <w:pStyle w:val="a7"/>
        <w:ind w:firstLineChars="200" w:firstLine="560"/>
        <w:jc w:val="right"/>
        <w:rPr>
          <w:rFonts w:cstheme="minorBidi"/>
          <w:color w:val="000000"/>
        </w:rPr>
      </w:pPr>
      <w:r w:rsidRPr="0085350C">
        <w:rPr>
          <w:rFonts w:cstheme="minorBidi"/>
          <w:color w:val="000000"/>
          <w:sz w:val="28"/>
        </w:rPr>
        <w:t>201</w:t>
      </w:r>
      <w:r w:rsidR="004E498C">
        <w:rPr>
          <w:rFonts w:cstheme="minorBidi"/>
          <w:color w:val="000000"/>
          <w:sz w:val="28"/>
        </w:rPr>
        <w:t>9</w:t>
      </w:r>
      <w:r w:rsidRPr="0085350C">
        <w:rPr>
          <w:rFonts w:cstheme="minorBidi"/>
          <w:color w:val="000000"/>
          <w:sz w:val="28"/>
        </w:rPr>
        <w:t>年</w:t>
      </w:r>
      <w:r w:rsidR="004E498C">
        <w:rPr>
          <w:rFonts w:cstheme="minorBidi"/>
          <w:color w:val="000000"/>
          <w:sz w:val="28"/>
        </w:rPr>
        <w:t>11</w:t>
      </w:r>
      <w:r w:rsidRPr="0085350C">
        <w:rPr>
          <w:rFonts w:cstheme="minorBidi"/>
          <w:color w:val="000000"/>
          <w:sz w:val="28"/>
        </w:rPr>
        <w:t>月</w:t>
      </w:r>
      <w:r w:rsidR="002F4DFC">
        <w:rPr>
          <w:rFonts w:cstheme="minorBidi"/>
          <w:color w:val="000000"/>
          <w:sz w:val="28"/>
        </w:rPr>
        <w:t>20</w:t>
      </w:r>
      <w:r w:rsidRPr="0085350C">
        <w:rPr>
          <w:rFonts w:cstheme="minorBidi"/>
          <w:color w:val="000000"/>
          <w:sz w:val="28"/>
        </w:rPr>
        <w:t>日</w:t>
      </w:r>
    </w:p>
    <w:sectPr w:rsidR="00B50B37" w:rsidRPr="00AE6C0C" w:rsidSect="008D7DB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D46EE" w:rsidRDefault="00ED46EE" w:rsidP="009D0D17">
      <w:r>
        <w:separator/>
      </w:r>
    </w:p>
  </w:endnote>
  <w:endnote w:type="continuationSeparator" w:id="0">
    <w:p w:rsidR="00ED46EE" w:rsidRDefault="00ED46EE" w:rsidP="009D0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D46EE" w:rsidRDefault="00ED46EE" w:rsidP="009D0D17">
      <w:r>
        <w:separator/>
      </w:r>
    </w:p>
  </w:footnote>
  <w:footnote w:type="continuationSeparator" w:id="0">
    <w:p w:rsidR="00ED46EE" w:rsidRDefault="00ED46EE" w:rsidP="009D0D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0B88"/>
    <w:rsid w:val="000270C4"/>
    <w:rsid w:val="000604E6"/>
    <w:rsid w:val="00093791"/>
    <w:rsid w:val="000C0135"/>
    <w:rsid w:val="00175ED9"/>
    <w:rsid w:val="00186B33"/>
    <w:rsid w:val="001E00FE"/>
    <w:rsid w:val="002126B2"/>
    <w:rsid w:val="0023003E"/>
    <w:rsid w:val="002966FA"/>
    <w:rsid w:val="002B4843"/>
    <w:rsid w:val="002C3C61"/>
    <w:rsid w:val="002F4DFC"/>
    <w:rsid w:val="0032281E"/>
    <w:rsid w:val="003B0C61"/>
    <w:rsid w:val="00436F4F"/>
    <w:rsid w:val="004550BC"/>
    <w:rsid w:val="00497FEB"/>
    <w:rsid w:val="004C02CF"/>
    <w:rsid w:val="004E498C"/>
    <w:rsid w:val="00530129"/>
    <w:rsid w:val="00616DF7"/>
    <w:rsid w:val="00714118"/>
    <w:rsid w:val="00762866"/>
    <w:rsid w:val="00777EC2"/>
    <w:rsid w:val="007978B4"/>
    <w:rsid w:val="007A085F"/>
    <w:rsid w:val="007C2B2D"/>
    <w:rsid w:val="0085350C"/>
    <w:rsid w:val="0086009B"/>
    <w:rsid w:val="0087303D"/>
    <w:rsid w:val="00891271"/>
    <w:rsid w:val="00893D1F"/>
    <w:rsid w:val="008D7DB6"/>
    <w:rsid w:val="008E1800"/>
    <w:rsid w:val="00900B95"/>
    <w:rsid w:val="009528B2"/>
    <w:rsid w:val="00972833"/>
    <w:rsid w:val="00974ABE"/>
    <w:rsid w:val="00981E08"/>
    <w:rsid w:val="009A0741"/>
    <w:rsid w:val="009D0D17"/>
    <w:rsid w:val="00A11F05"/>
    <w:rsid w:val="00A72E4A"/>
    <w:rsid w:val="00AA75C0"/>
    <w:rsid w:val="00AE6C0C"/>
    <w:rsid w:val="00B23378"/>
    <w:rsid w:val="00B45D4B"/>
    <w:rsid w:val="00B50B37"/>
    <w:rsid w:val="00B82AD4"/>
    <w:rsid w:val="00B82EF3"/>
    <w:rsid w:val="00D119C7"/>
    <w:rsid w:val="00D9521D"/>
    <w:rsid w:val="00DD7D4D"/>
    <w:rsid w:val="00E330A5"/>
    <w:rsid w:val="00E40B88"/>
    <w:rsid w:val="00E60AF7"/>
    <w:rsid w:val="00E61F41"/>
    <w:rsid w:val="00E62AE6"/>
    <w:rsid w:val="00EB78B1"/>
    <w:rsid w:val="00EB7970"/>
    <w:rsid w:val="00ED46EE"/>
    <w:rsid w:val="00F35E8E"/>
    <w:rsid w:val="00F36B79"/>
    <w:rsid w:val="00F429E1"/>
    <w:rsid w:val="00F5019E"/>
    <w:rsid w:val="00F652B0"/>
    <w:rsid w:val="00F8787D"/>
    <w:rsid w:val="00FE1797"/>
    <w:rsid w:val="00FE5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F9DBBEA-82A3-4CF8-92C4-954BF768F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D7D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D1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D0D1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D0D1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D0D17"/>
    <w:rPr>
      <w:sz w:val="18"/>
      <w:szCs w:val="18"/>
    </w:rPr>
  </w:style>
  <w:style w:type="paragraph" w:styleId="a7">
    <w:name w:val="Normal (Web)"/>
    <w:basedOn w:val="a"/>
    <w:uiPriority w:val="99"/>
    <w:unhideWhenUsed/>
    <w:rsid w:val="009D0D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8">
    <w:name w:val="Table Grid"/>
    <w:basedOn w:val="a1"/>
    <w:uiPriority w:val="39"/>
    <w:rsid w:val="002B48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0604E6"/>
    <w:rPr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F5019E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F501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54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2</Pages>
  <Words>118</Words>
  <Characters>677</Characters>
  <Application>Microsoft Office Word</Application>
  <DocSecurity>0</DocSecurity>
  <Lines>5</Lines>
  <Paragraphs>1</Paragraphs>
  <ScaleCrop>false</ScaleCrop>
  <Company>北京大学医学部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IInferno</dc:creator>
  <cp:lastModifiedBy>DELL</cp:lastModifiedBy>
  <cp:revision>22</cp:revision>
  <cp:lastPrinted>2018-04-12T06:50:00Z</cp:lastPrinted>
  <dcterms:created xsi:type="dcterms:W3CDTF">2018-04-12T08:52:00Z</dcterms:created>
  <dcterms:modified xsi:type="dcterms:W3CDTF">2019-12-26T00:37:00Z</dcterms:modified>
</cp:coreProperties>
</file>