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372C" w14:textId="77777777" w:rsidR="00F0608C" w:rsidRDefault="00000000">
      <w:r>
        <w:rPr>
          <w:noProof/>
        </w:rPr>
        <w:drawing>
          <wp:anchor distT="0" distB="0" distL="0" distR="0" simplePos="0" relativeHeight="251657216" behindDoc="1" locked="0" layoutInCell="1" allowOverlap="1" wp14:anchorId="34C8F4CE" wp14:editId="1C644B8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92130"/>
            <wp:effectExtent l="0" t="0" r="0" b="0"/>
            <wp:wrapNone/>
            <wp:docPr id="1" name="Cover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verBackgroun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288792" w14:textId="77777777" w:rsidR="00F0608C" w:rsidRDefault="00F0608C">
      <w:pPr>
        <w:spacing w:before="4500"/>
      </w:pPr>
    </w:p>
    <w:p w14:paraId="68E5DE27" w14:textId="77777777" w:rsidR="00F0608C" w:rsidRDefault="00000000">
      <w:pPr>
        <w:spacing w:after="200"/>
        <w:jc w:val="center"/>
      </w:pPr>
      <w:r>
        <w:rPr>
          <w:rFonts w:eastAsia="黑体"/>
          <w:color w:val="1E3A5F"/>
          <w:sz w:val="56"/>
        </w:rPr>
        <w:t>学生学术会议资助管理系统</w:t>
      </w:r>
    </w:p>
    <w:p w14:paraId="55887095" w14:textId="77777777" w:rsidR="00F0608C" w:rsidRDefault="00000000">
      <w:pPr>
        <w:spacing w:after="3000"/>
        <w:jc w:val="center"/>
      </w:pPr>
      <w:r>
        <w:rPr>
          <w:rFonts w:eastAsia="黑体" w:hint="eastAsia"/>
          <w:color w:val="C9A227"/>
          <w:sz w:val="44"/>
        </w:rPr>
        <w:t>学生</w:t>
      </w:r>
      <w:r>
        <w:rPr>
          <w:rFonts w:eastAsia="黑体"/>
          <w:color w:val="C9A227"/>
          <w:sz w:val="44"/>
        </w:rPr>
        <w:t>端操作手册</w:t>
      </w:r>
    </w:p>
    <w:p w14:paraId="6E53EBFA" w14:textId="77777777" w:rsidR="00F0608C" w:rsidRDefault="00000000">
      <w:pPr>
        <w:spacing w:after="120"/>
        <w:jc w:val="center"/>
      </w:pPr>
      <w:r>
        <w:rPr>
          <w:color w:val="4A5568"/>
          <w:sz w:val="24"/>
        </w:rPr>
        <w:t>适用对象：</w:t>
      </w:r>
      <w:r>
        <w:rPr>
          <w:rFonts w:hint="eastAsia"/>
          <w:color w:val="4A5568"/>
          <w:sz w:val="24"/>
        </w:rPr>
        <w:t>学生</w:t>
      </w:r>
    </w:p>
    <w:p w14:paraId="2490CC95" w14:textId="77777777" w:rsidR="00F0608C" w:rsidRDefault="00000000">
      <w:pPr>
        <w:jc w:val="center"/>
      </w:pPr>
      <w:r>
        <w:rPr>
          <w:color w:val="718096"/>
          <w:sz w:val="22"/>
        </w:rPr>
        <w:t>更新时间：</w:t>
      </w:r>
      <w:r>
        <w:rPr>
          <w:color w:val="718096"/>
          <w:sz w:val="22"/>
        </w:rPr>
        <w:t>2026</w:t>
      </w:r>
      <w:r>
        <w:rPr>
          <w:color w:val="718096"/>
          <w:sz w:val="22"/>
        </w:rPr>
        <w:t>年</w:t>
      </w:r>
      <w:r>
        <w:rPr>
          <w:color w:val="718096"/>
          <w:sz w:val="22"/>
        </w:rPr>
        <w:t>3</w:t>
      </w:r>
      <w:r>
        <w:rPr>
          <w:color w:val="718096"/>
          <w:sz w:val="22"/>
        </w:rPr>
        <w:t>月</w:t>
      </w:r>
    </w:p>
    <w:p w14:paraId="62054638" w14:textId="77777777" w:rsidR="00F0608C" w:rsidRDefault="00F0608C">
      <w:pPr>
        <w:sectPr w:rsidR="00F0608C">
          <w:pgSz w:w="11906" w:h="16838"/>
          <w:pgMar w:top="0" w:right="0" w:bottom="0" w:left="0" w:header="0" w:footer="0" w:gutter="0"/>
          <w:cols w:space="720"/>
        </w:sectPr>
      </w:pPr>
    </w:p>
    <w:p w14:paraId="7F63C73A" w14:textId="77777777" w:rsidR="00F0608C" w:rsidRDefault="00000000">
      <w:pPr>
        <w:spacing w:before="400" w:after="400"/>
        <w:jc w:val="center"/>
      </w:pPr>
      <w:r>
        <w:rPr>
          <w:rFonts w:eastAsia="黑体"/>
          <w:b/>
          <w:color w:val="1E3A5F"/>
          <w:sz w:val="36"/>
        </w:rPr>
        <w:lastRenderedPageBreak/>
        <w:t>目</w:t>
      </w:r>
      <w:r>
        <w:rPr>
          <w:rFonts w:eastAsia="黑体"/>
          <w:b/>
          <w:color w:val="1E3A5F"/>
          <w:sz w:val="36"/>
        </w:rPr>
        <w:t xml:space="preserve">  </w:t>
      </w:r>
      <w:r>
        <w:rPr>
          <w:rFonts w:eastAsia="黑体"/>
          <w:b/>
          <w:color w:val="1E3A5F"/>
          <w:sz w:val="36"/>
        </w:rPr>
        <w:t>录</w:t>
      </w:r>
    </w:p>
    <w:p w14:paraId="31DF0A10" w14:textId="77777777" w:rsidR="00F0608C" w:rsidRDefault="00000000">
      <w:pPr>
        <w:pStyle w:val="TOC1"/>
        <w:tabs>
          <w:tab w:val="clear" w:pos="8500"/>
          <w:tab w:val="right" w:leader="dot" w:pos="9026"/>
        </w:tabs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786403857" w:history="1">
        <w:r>
          <w:t xml:space="preserve">1. </w:t>
        </w:r>
        <w:r>
          <w:t>系统登录</w:t>
        </w:r>
        <w:r>
          <w:tab/>
        </w:r>
        <w:r>
          <w:fldChar w:fldCharType="begin"/>
        </w:r>
        <w:r>
          <w:instrText xml:space="preserve"> PAGEREF _Toc786403857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5491C361" w14:textId="77777777" w:rsidR="00F0608C" w:rsidRDefault="00000000">
      <w:pPr>
        <w:pStyle w:val="TOC2"/>
        <w:tabs>
          <w:tab w:val="clear" w:pos="8500"/>
          <w:tab w:val="right" w:leader="dot" w:pos="9026"/>
        </w:tabs>
      </w:pPr>
      <w:hyperlink w:anchor="_Toc1475260961" w:history="1">
        <w:r>
          <w:t xml:space="preserve">1.1 </w:t>
        </w:r>
        <w:r>
          <w:t>访问地址</w:t>
        </w:r>
        <w:r>
          <w:tab/>
        </w:r>
        <w:r>
          <w:fldChar w:fldCharType="begin"/>
        </w:r>
        <w:r>
          <w:instrText xml:space="preserve"> PAGEREF _Toc1475260961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77014996" w14:textId="77777777" w:rsidR="00F0608C" w:rsidRDefault="00000000">
      <w:pPr>
        <w:pStyle w:val="TOC2"/>
        <w:tabs>
          <w:tab w:val="clear" w:pos="8500"/>
          <w:tab w:val="right" w:leader="dot" w:pos="9026"/>
        </w:tabs>
      </w:pPr>
      <w:hyperlink w:anchor="_Toc2012266912" w:history="1">
        <w:r>
          <w:t xml:space="preserve">1.2 </w:t>
        </w:r>
        <w:r>
          <w:t>登录操作</w:t>
        </w:r>
        <w:r>
          <w:tab/>
        </w:r>
        <w:r>
          <w:fldChar w:fldCharType="begin"/>
        </w:r>
        <w:r>
          <w:instrText xml:space="preserve"> PAGEREF _Toc2012266912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0770E82C" w14:textId="77777777" w:rsidR="00F0608C" w:rsidRDefault="00000000">
      <w:pPr>
        <w:pStyle w:val="TOC2"/>
        <w:tabs>
          <w:tab w:val="clear" w:pos="8500"/>
          <w:tab w:val="right" w:leader="dot" w:pos="9026"/>
        </w:tabs>
      </w:pPr>
      <w:hyperlink w:anchor="_Toc1597517028" w:history="1">
        <w:r>
          <w:t xml:space="preserve">1.3 </w:t>
        </w:r>
        <w:r>
          <w:t>进入应用</w:t>
        </w:r>
        <w:r>
          <w:tab/>
        </w:r>
        <w:r>
          <w:fldChar w:fldCharType="begin"/>
        </w:r>
        <w:r>
          <w:instrText xml:space="preserve"> PAGEREF _Toc1597517028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11878A06" w14:textId="77777777" w:rsidR="00F0608C" w:rsidRDefault="00000000">
      <w:pPr>
        <w:pStyle w:val="TOC1"/>
        <w:tabs>
          <w:tab w:val="clear" w:pos="8500"/>
          <w:tab w:val="right" w:leader="dot" w:pos="9026"/>
        </w:tabs>
      </w:pPr>
      <w:hyperlink w:anchor="_Toc1628134802" w:history="1">
        <w:r>
          <w:t xml:space="preserve">2. </w:t>
        </w:r>
        <w:r>
          <w:t>核心操作总流程</w:t>
        </w:r>
        <w:r>
          <w:tab/>
        </w:r>
        <w:r>
          <w:fldChar w:fldCharType="begin"/>
        </w:r>
        <w:r>
          <w:instrText xml:space="preserve"> PAGEREF _Toc1628134802 \h </w:instrText>
        </w:r>
        <w:r>
          <w:fldChar w:fldCharType="separate"/>
        </w:r>
        <w:r>
          <w:t>5</w:t>
        </w:r>
        <w:r>
          <w:fldChar w:fldCharType="end"/>
        </w:r>
      </w:hyperlink>
    </w:p>
    <w:p w14:paraId="17C6B7D6" w14:textId="77777777" w:rsidR="00F0608C" w:rsidRDefault="00000000">
      <w:pPr>
        <w:pStyle w:val="TOC1"/>
        <w:tabs>
          <w:tab w:val="clear" w:pos="8500"/>
          <w:tab w:val="right" w:leader="dot" w:pos="9026"/>
        </w:tabs>
      </w:pPr>
      <w:hyperlink w:anchor="_Toc824987140" w:history="1">
        <w:r>
          <w:t xml:space="preserve">3. </w:t>
        </w:r>
        <w:r>
          <w:t>各功能模块操作详情</w:t>
        </w:r>
        <w:r>
          <w:tab/>
        </w:r>
        <w:r>
          <w:fldChar w:fldCharType="begin"/>
        </w:r>
        <w:r>
          <w:instrText xml:space="preserve"> PAGEREF _Toc824987140 \h </w:instrText>
        </w:r>
        <w:r>
          <w:fldChar w:fldCharType="separate"/>
        </w:r>
        <w:r>
          <w:t>6</w:t>
        </w:r>
        <w:r>
          <w:fldChar w:fldCharType="end"/>
        </w:r>
      </w:hyperlink>
    </w:p>
    <w:p w14:paraId="3D87544D" w14:textId="77777777" w:rsidR="00F0608C" w:rsidRDefault="00000000">
      <w:pPr>
        <w:pStyle w:val="TOC2"/>
        <w:tabs>
          <w:tab w:val="clear" w:pos="8500"/>
          <w:tab w:val="right" w:leader="dot" w:pos="9026"/>
        </w:tabs>
      </w:pPr>
      <w:hyperlink w:anchor="_Toc1404436948" w:history="1">
        <w:r>
          <w:t>3.</w:t>
        </w:r>
        <w:r>
          <w:rPr>
            <w:rFonts w:hint="eastAsia"/>
          </w:rPr>
          <w:t>1</w:t>
        </w:r>
        <w:r>
          <w:t xml:space="preserve"> </w:t>
        </w:r>
        <w:r>
          <w:rPr>
            <w:rFonts w:hint="eastAsia"/>
          </w:rPr>
          <w:t>学术会议资助</w:t>
        </w:r>
        <w:r>
          <w:t>申请</w:t>
        </w:r>
        <w:r>
          <w:tab/>
        </w:r>
        <w:r>
          <w:fldChar w:fldCharType="begin"/>
        </w:r>
        <w:r>
          <w:instrText xml:space="preserve"> PAGEREF _Toc1404436948 \h </w:instrText>
        </w:r>
        <w:r>
          <w:fldChar w:fldCharType="separate"/>
        </w:r>
        <w:r>
          <w:t>6</w:t>
        </w:r>
        <w:r>
          <w:fldChar w:fldCharType="end"/>
        </w:r>
      </w:hyperlink>
    </w:p>
    <w:p w14:paraId="0BB9D35C" w14:textId="77777777" w:rsidR="00F0608C" w:rsidRDefault="00000000">
      <w:pPr>
        <w:pStyle w:val="TOC3"/>
        <w:tabs>
          <w:tab w:val="right" w:leader="dot" w:pos="9026"/>
        </w:tabs>
      </w:pPr>
      <w:hyperlink w:anchor="_Toc1379020859" w:history="1">
        <w:r>
          <w:t>3.</w:t>
        </w:r>
        <w:r>
          <w:rPr>
            <w:rFonts w:hint="eastAsia"/>
          </w:rPr>
          <w:t>1</w:t>
        </w:r>
        <w:r>
          <w:t xml:space="preserve">.1 </w:t>
        </w:r>
        <w:r>
          <w:t>功能介绍</w:t>
        </w:r>
        <w:r>
          <w:tab/>
        </w:r>
        <w:r>
          <w:fldChar w:fldCharType="begin"/>
        </w:r>
        <w:r>
          <w:instrText xml:space="preserve"> PAGEREF _Toc1379020859 \h </w:instrText>
        </w:r>
        <w:r>
          <w:fldChar w:fldCharType="separate"/>
        </w:r>
        <w:r>
          <w:t>6</w:t>
        </w:r>
        <w:r>
          <w:fldChar w:fldCharType="end"/>
        </w:r>
      </w:hyperlink>
    </w:p>
    <w:p w14:paraId="72EE2B8A" w14:textId="77777777" w:rsidR="00F0608C" w:rsidRDefault="00000000">
      <w:pPr>
        <w:pStyle w:val="TOC3"/>
        <w:tabs>
          <w:tab w:val="right" w:leader="dot" w:pos="9026"/>
        </w:tabs>
      </w:pPr>
      <w:hyperlink w:anchor="_Toc1560058789" w:history="1">
        <w:r>
          <w:t>3.</w:t>
        </w:r>
        <w:r>
          <w:rPr>
            <w:rFonts w:hint="eastAsia"/>
          </w:rPr>
          <w:t>1</w:t>
        </w:r>
        <w:r>
          <w:t xml:space="preserve">.2 </w:t>
        </w:r>
        <w:r>
          <w:t>操作步骤</w:t>
        </w:r>
        <w:r>
          <w:tab/>
        </w:r>
        <w:r>
          <w:fldChar w:fldCharType="begin"/>
        </w:r>
        <w:r>
          <w:instrText xml:space="preserve"> PAGEREF _Toc1560058789 \h </w:instrText>
        </w:r>
        <w:r>
          <w:fldChar w:fldCharType="separate"/>
        </w:r>
        <w:r>
          <w:t>6</w:t>
        </w:r>
        <w:r>
          <w:fldChar w:fldCharType="end"/>
        </w:r>
      </w:hyperlink>
    </w:p>
    <w:p w14:paraId="36093309" w14:textId="77777777" w:rsidR="00F0608C" w:rsidRDefault="00000000">
      <w:pPr>
        <w:pStyle w:val="TOC2"/>
        <w:tabs>
          <w:tab w:val="clear" w:pos="8500"/>
          <w:tab w:val="right" w:leader="dot" w:pos="9026"/>
        </w:tabs>
      </w:pPr>
      <w:hyperlink w:anchor="_Toc1280220500" w:history="1">
        <w:r>
          <w:t>3.</w:t>
        </w:r>
        <w:r>
          <w:rPr>
            <w:rFonts w:hint="eastAsia"/>
          </w:rPr>
          <w:t>2</w:t>
        </w:r>
        <w:r>
          <w:t xml:space="preserve"> </w:t>
        </w:r>
        <w:r>
          <w:t>报销</w:t>
        </w:r>
        <w:r>
          <w:rPr>
            <w:rFonts w:hint="eastAsia"/>
          </w:rPr>
          <w:t>额度</w:t>
        </w:r>
        <w:r>
          <w:t>申请</w:t>
        </w:r>
        <w:r>
          <w:tab/>
        </w:r>
        <w:r>
          <w:fldChar w:fldCharType="begin"/>
        </w:r>
        <w:r>
          <w:instrText xml:space="preserve"> PAGEREF _Toc1280220500 \h </w:instrText>
        </w:r>
        <w:r>
          <w:fldChar w:fldCharType="separate"/>
        </w:r>
        <w:r>
          <w:t>7</w:t>
        </w:r>
        <w:r>
          <w:fldChar w:fldCharType="end"/>
        </w:r>
      </w:hyperlink>
    </w:p>
    <w:p w14:paraId="19F7BB4F" w14:textId="77777777" w:rsidR="00F0608C" w:rsidRDefault="00000000">
      <w:pPr>
        <w:pStyle w:val="TOC3"/>
        <w:tabs>
          <w:tab w:val="right" w:leader="dot" w:pos="9026"/>
        </w:tabs>
      </w:pPr>
      <w:hyperlink w:anchor="_Toc1027284207" w:history="1">
        <w:r>
          <w:t>3.</w:t>
        </w:r>
        <w:r>
          <w:rPr>
            <w:rFonts w:hint="eastAsia"/>
          </w:rPr>
          <w:t>2</w:t>
        </w:r>
        <w:r>
          <w:t xml:space="preserve">.1 </w:t>
        </w:r>
        <w:r>
          <w:t>功能介绍</w:t>
        </w:r>
        <w:r>
          <w:tab/>
        </w:r>
        <w:r>
          <w:fldChar w:fldCharType="begin"/>
        </w:r>
        <w:r>
          <w:instrText xml:space="preserve"> PAGEREF _Toc1027284207 \h </w:instrText>
        </w:r>
        <w:r>
          <w:fldChar w:fldCharType="separate"/>
        </w:r>
        <w:r>
          <w:t>7</w:t>
        </w:r>
        <w:r>
          <w:fldChar w:fldCharType="end"/>
        </w:r>
      </w:hyperlink>
    </w:p>
    <w:p w14:paraId="4FD993C6" w14:textId="77777777" w:rsidR="00F0608C" w:rsidRDefault="00000000">
      <w:pPr>
        <w:pStyle w:val="TOC3"/>
        <w:tabs>
          <w:tab w:val="right" w:leader="dot" w:pos="9026"/>
        </w:tabs>
      </w:pPr>
      <w:hyperlink w:anchor="_Toc1944628816" w:history="1">
        <w:r>
          <w:t>3.</w:t>
        </w:r>
        <w:r>
          <w:rPr>
            <w:rFonts w:hint="eastAsia"/>
          </w:rPr>
          <w:t>3</w:t>
        </w:r>
        <w:r>
          <w:t xml:space="preserve">.2 </w:t>
        </w:r>
        <w:r>
          <w:t>操作步骤</w:t>
        </w:r>
        <w:r>
          <w:tab/>
        </w:r>
        <w:r>
          <w:fldChar w:fldCharType="begin"/>
        </w:r>
        <w:r>
          <w:instrText xml:space="preserve"> PAGEREF _Toc1944628816 \h </w:instrText>
        </w:r>
        <w:r>
          <w:fldChar w:fldCharType="separate"/>
        </w:r>
        <w:r>
          <w:t>7</w:t>
        </w:r>
        <w:r>
          <w:fldChar w:fldCharType="end"/>
        </w:r>
      </w:hyperlink>
    </w:p>
    <w:p w14:paraId="6906F71B" w14:textId="77777777" w:rsidR="00F0608C" w:rsidRDefault="00000000">
      <w:pPr>
        <w:pStyle w:val="TOC1"/>
        <w:tabs>
          <w:tab w:val="clear" w:pos="8500"/>
          <w:tab w:val="right" w:leader="dot" w:pos="9026"/>
        </w:tabs>
      </w:pPr>
      <w:hyperlink w:anchor="_Toc822886819" w:history="1">
        <w:r>
          <w:rPr>
            <w:rFonts w:hint="eastAsia"/>
          </w:rPr>
          <w:t>4</w:t>
        </w:r>
        <w:r>
          <w:t xml:space="preserve">. </w:t>
        </w:r>
        <w:r>
          <w:t>通用功能按钮详情说明</w:t>
        </w:r>
        <w:r>
          <w:tab/>
        </w:r>
        <w:r>
          <w:fldChar w:fldCharType="begin"/>
        </w:r>
        <w:r>
          <w:instrText xml:space="preserve"> PAGEREF _Toc822886819 \h </w:instrText>
        </w:r>
        <w:r>
          <w:fldChar w:fldCharType="separate"/>
        </w:r>
        <w:r>
          <w:t>9</w:t>
        </w:r>
        <w:r>
          <w:fldChar w:fldCharType="end"/>
        </w:r>
      </w:hyperlink>
    </w:p>
    <w:p w14:paraId="4B42C164" w14:textId="77777777" w:rsidR="00F0608C" w:rsidRDefault="00000000">
      <w:r>
        <w:fldChar w:fldCharType="end"/>
      </w:r>
    </w:p>
    <w:p w14:paraId="5B01F976" w14:textId="77777777" w:rsidR="00F0608C" w:rsidRDefault="00F0608C">
      <w:pPr>
        <w:sectPr w:rsidR="00F0608C">
          <w:pgSz w:w="11906" w:h="16838"/>
          <w:pgMar w:top="1440" w:right="1440" w:bottom="1440" w:left="1440" w:header="720" w:footer="720" w:gutter="0"/>
          <w:cols w:space="720"/>
        </w:sectPr>
      </w:pPr>
    </w:p>
    <w:p w14:paraId="75CBFF6D" w14:textId="77777777" w:rsidR="00F0608C" w:rsidRDefault="00000000">
      <w:pPr>
        <w:pStyle w:val="1"/>
      </w:pPr>
      <w:bookmarkStart w:id="0" w:name="_Toc001"/>
      <w:bookmarkStart w:id="1" w:name="_Toc786403857"/>
      <w:r>
        <w:lastRenderedPageBreak/>
        <w:t xml:space="preserve">1. </w:t>
      </w:r>
      <w:r>
        <w:t>系统登录</w:t>
      </w:r>
      <w:bookmarkEnd w:id="0"/>
      <w:bookmarkEnd w:id="1"/>
    </w:p>
    <w:p w14:paraId="2E12F774" w14:textId="77777777" w:rsidR="00F0608C" w:rsidRDefault="00000000">
      <w:pPr>
        <w:pStyle w:val="2"/>
      </w:pPr>
      <w:bookmarkStart w:id="2" w:name="_Toc1475260961"/>
      <w:r>
        <w:t xml:space="preserve">1.1 </w:t>
      </w:r>
      <w:r>
        <w:t>访问地址</w:t>
      </w:r>
      <w:bookmarkEnd w:id="2"/>
    </w:p>
    <w:p w14:paraId="28ABE48D" w14:textId="756D5545" w:rsidR="00F0608C" w:rsidRDefault="00000000">
      <w:r>
        <w:t>打开指定浏览器，输入北京大学医学部统一身份认证地址：</w:t>
      </w:r>
      <w:r w:rsidR="00785708">
        <w:rPr>
          <w:rFonts w:hint="eastAsia"/>
        </w:rPr>
        <w:t>apps</w:t>
      </w:r>
      <w:r>
        <w:t>.bjmu.edu.cn</w:t>
      </w:r>
    </w:p>
    <w:p w14:paraId="656BACAB" w14:textId="77777777" w:rsidR="00F0608C" w:rsidRDefault="00000000">
      <w:r>
        <w:t>建议使用</w:t>
      </w:r>
      <w:r>
        <w:t>PC</w:t>
      </w:r>
      <w:r>
        <w:t>端进行访问，</w:t>
      </w:r>
      <w:r>
        <w:t>PC</w:t>
      </w:r>
      <w:r>
        <w:t>适配浏览器：谷歌浏览器或</w:t>
      </w:r>
      <w:r>
        <w:t>360</w:t>
      </w:r>
      <w:r>
        <w:t>浏览器（极速模式）。</w:t>
      </w:r>
    </w:p>
    <w:p w14:paraId="6ECC05D8" w14:textId="77777777" w:rsidR="00F0608C" w:rsidRDefault="00000000">
      <w:pPr>
        <w:pStyle w:val="2"/>
      </w:pPr>
      <w:bookmarkStart w:id="3" w:name="_Toc2012266912"/>
      <w:r>
        <w:t xml:space="preserve">1.2 </w:t>
      </w:r>
      <w:r>
        <w:t>登录操作</w:t>
      </w:r>
      <w:bookmarkEnd w:id="3"/>
    </w:p>
    <w:p w14:paraId="240914A0" w14:textId="77777777" w:rsidR="00F0608C" w:rsidRDefault="00000000">
      <w:r>
        <w:t>在统一身份认证页面，选择账号登录</w:t>
      </w:r>
      <w:r>
        <w:t>/</w:t>
      </w:r>
      <w:r>
        <w:t>验证码登录，输入学号</w:t>
      </w:r>
      <w:r>
        <w:t>/</w:t>
      </w:r>
      <w:r>
        <w:t>工号及对应密码（验证码），可勾选</w:t>
      </w:r>
      <w:r>
        <w:t>“7</w:t>
      </w:r>
      <w:r>
        <w:t>天免登录</w:t>
      </w:r>
      <w:r>
        <w:t>”</w:t>
      </w:r>
      <w:r>
        <w:t>，点击</w:t>
      </w:r>
      <w:r>
        <w:t>“</w:t>
      </w:r>
      <w:r>
        <w:t>登录</w:t>
      </w:r>
      <w:r>
        <w:t>”</w:t>
      </w:r>
      <w:r>
        <w:t>按钮完成系统验证。</w:t>
      </w:r>
    </w:p>
    <w:p w14:paraId="0B68F9FF" w14:textId="77777777" w:rsidR="00F0608C" w:rsidRDefault="00000000">
      <w:r>
        <w:rPr>
          <w:noProof/>
        </w:rPr>
        <w:drawing>
          <wp:inline distT="0" distB="0" distL="114300" distR="114300" wp14:anchorId="4EB1E822" wp14:editId="1A2350BF">
            <wp:extent cx="5257800" cy="2850515"/>
            <wp:effectExtent l="0" t="0" r="0" b="196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85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B6422" w14:textId="77777777" w:rsidR="00F0608C" w:rsidRDefault="00000000">
      <w:pPr>
        <w:pStyle w:val="2"/>
      </w:pPr>
      <w:bookmarkStart w:id="4" w:name="_Toc1597517028"/>
      <w:r>
        <w:t xml:space="preserve">1.3 </w:t>
      </w:r>
      <w:r>
        <w:t>进入应用</w:t>
      </w:r>
      <w:bookmarkEnd w:id="4"/>
    </w:p>
    <w:p w14:paraId="484D448B" w14:textId="77777777" w:rsidR="00F0608C" w:rsidRDefault="00000000">
      <w:r>
        <w:t>登录后进入系统首页，在</w:t>
      </w:r>
      <w:r>
        <w:t>“</w:t>
      </w:r>
      <w:r>
        <w:t>服务大厅</w:t>
      </w:r>
      <w:r>
        <w:t>”</w:t>
      </w:r>
      <w:r>
        <w:t>搜索框中输入</w:t>
      </w:r>
      <w:r>
        <w:t>“</w:t>
      </w:r>
      <w:r>
        <w:t>学生学术会议资助管理</w:t>
      </w:r>
      <w:r>
        <w:t>”</w:t>
      </w:r>
      <w:r>
        <w:t>，点击对应服务条目进入管理端操作界面。</w:t>
      </w:r>
    </w:p>
    <w:p w14:paraId="574B5A51" w14:textId="77777777" w:rsidR="00F0608C" w:rsidRDefault="00F0608C">
      <w:pPr>
        <w:ind w:firstLine="0"/>
        <w:jc w:val="center"/>
      </w:pPr>
    </w:p>
    <w:p w14:paraId="00D4BCC2" w14:textId="77777777" w:rsidR="00F0608C" w:rsidRDefault="00000000">
      <w:pPr>
        <w:ind w:firstLine="0"/>
        <w:jc w:val="center"/>
      </w:pPr>
      <w:r>
        <w:rPr>
          <w:noProof/>
        </w:rPr>
        <w:lastRenderedPageBreak/>
        <w:drawing>
          <wp:inline distT="0" distB="0" distL="114300" distR="114300" wp14:anchorId="57DD748B" wp14:editId="65CCEB6F">
            <wp:extent cx="5269230" cy="2871470"/>
            <wp:effectExtent l="0" t="0" r="13970" b="2413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7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9FE18" w14:textId="77777777" w:rsidR="00F0608C" w:rsidRDefault="00000000">
      <w:pPr>
        <w:pStyle w:val="1"/>
      </w:pPr>
      <w:bookmarkStart w:id="5" w:name="_Toc002"/>
      <w:bookmarkStart w:id="6" w:name="_Toc1628134802"/>
      <w:r>
        <w:lastRenderedPageBreak/>
        <w:t xml:space="preserve">2. </w:t>
      </w:r>
      <w:r>
        <w:t>核心操作总流程</w:t>
      </w:r>
      <w:bookmarkEnd w:id="5"/>
      <w:bookmarkEnd w:id="6"/>
    </w:p>
    <w:p w14:paraId="2375D196" w14:textId="77777777" w:rsidR="00F0608C" w:rsidRDefault="00000000">
      <w:r>
        <w:rPr>
          <w:rFonts w:hint="eastAsia"/>
        </w:rPr>
        <w:t>学生端操作遵循会议申请→审核通过→报销申请→报销审核</w:t>
      </w:r>
      <w:r>
        <w:rPr>
          <w:rFonts w:hint="eastAsia"/>
        </w:rPr>
        <w:t xml:space="preserve"> </w:t>
      </w:r>
      <w:r>
        <w:rPr>
          <w:rFonts w:hint="eastAsia"/>
        </w:rPr>
        <w:t>标准化流程，各环节紧密关联，无前置操作则无法开展后续步骤：</w:t>
      </w:r>
    </w:p>
    <w:p w14:paraId="79F63809" w14:textId="77777777" w:rsidR="00F0608C" w:rsidRDefault="00000000">
      <w:r>
        <w:rPr>
          <w:rFonts w:hint="eastAsia"/>
        </w:rPr>
        <w:t>在批次申请时间内提交会议资助申请；</w:t>
      </w:r>
    </w:p>
    <w:p w14:paraId="75D0BB96" w14:textId="77777777" w:rsidR="00F0608C" w:rsidRDefault="00000000">
      <w:r>
        <w:rPr>
          <w:rFonts w:hint="eastAsia"/>
        </w:rPr>
        <w:t>等待管理员</w:t>
      </w:r>
      <w:r>
        <w:rPr>
          <w:rFonts w:hint="eastAsia"/>
        </w:rPr>
        <w:t xml:space="preserve"> / </w:t>
      </w:r>
      <w:r>
        <w:rPr>
          <w:rFonts w:hint="eastAsia"/>
        </w:rPr>
        <w:t>指导教师审核，审核通过后获得资助资格；</w:t>
      </w:r>
    </w:p>
    <w:p w14:paraId="63B94F51" w14:textId="77777777" w:rsidR="00F0608C" w:rsidRDefault="00000000">
      <w:r>
        <w:rPr>
          <w:rFonts w:hint="eastAsia"/>
        </w:rPr>
        <w:t>在批次报销时间内提交报销额度申请；</w:t>
      </w:r>
    </w:p>
    <w:p w14:paraId="5724D0EF" w14:textId="77777777" w:rsidR="00F0608C" w:rsidRDefault="00000000">
      <w:r>
        <w:rPr>
          <w:rFonts w:hint="eastAsia"/>
        </w:rPr>
        <w:t>等待管理员报销审核，审核通过后进行查询。</w:t>
      </w:r>
    </w:p>
    <w:p w14:paraId="3A7039FD" w14:textId="77777777" w:rsidR="00F0608C" w:rsidRDefault="00000000">
      <w:pPr>
        <w:pStyle w:val="1"/>
      </w:pPr>
      <w:bookmarkStart w:id="7" w:name="_Toc003"/>
      <w:bookmarkStart w:id="8" w:name="_Toc824987140"/>
      <w:r>
        <w:lastRenderedPageBreak/>
        <w:t xml:space="preserve">3. </w:t>
      </w:r>
      <w:r>
        <w:t>各功能模块操作详情</w:t>
      </w:r>
      <w:bookmarkEnd w:id="7"/>
      <w:bookmarkEnd w:id="8"/>
    </w:p>
    <w:p w14:paraId="7E6D7E97" w14:textId="77777777" w:rsidR="00F0608C" w:rsidRDefault="00000000">
      <w:pPr>
        <w:pStyle w:val="2"/>
      </w:pPr>
      <w:bookmarkStart w:id="9" w:name="_Toc1404436948"/>
      <w:r>
        <w:t>3.</w:t>
      </w:r>
      <w:r>
        <w:rPr>
          <w:rFonts w:hint="eastAsia"/>
        </w:rPr>
        <w:t>1</w:t>
      </w:r>
      <w:r>
        <w:t xml:space="preserve"> </w:t>
      </w:r>
      <w:r>
        <w:rPr>
          <w:rFonts w:hint="eastAsia"/>
        </w:rPr>
        <w:t>学术会议资助</w:t>
      </w:r>
      <w:r>
        <w:t>申请</w:t>
      </w:r>
      <w:bookmarkEnd w:id="9"/>
    </w:p>
    <w:p w14:paraId="499E6556" w14:textId="77777777" w:rsidR="00F0608C" w:rsidRDefault="00000000">
      <w:pPr>
        <w:pStyle w:val="3"/>
      </w:pPr>
      <w:bookmarkStart w:id="10" w:name="_Toc1379020859"/>
      <w:r>
        <w:t>3.</w:t>
      </w:r>
      <w:r>
        <w:rPr>
          <w:rFonts w:hint="eastAsia"/>
        </w:rPr>
        <w:t>1</w:t>
      </w:r>
      <w:r>
        <w:t xml:space="preserve">.1 </w:t>
      </w:r>
      <w:r>
        <w:t>功能介绍</w:t>
      </w:r>
      <w:bookmarkEnd w:id="10"/>
    </w:p>
    <w:p w14:paraId="5CA25F18" w14:textId="77777777" w:rsidR="00F0608C" w:rsidRDefault="00000000">
      <w:r>
        <w:rPr>
          <w:rFonts w:hint="eastAsia"/>
        </w:rPr>
        <w:t>本模块为学生提交学生学术会议资助申请的入口，学生可在此查看当前批次的申请时间，提交会议资助申请，同时查看申请的审核状态、审核意见及相关信息，支持筛选、导出等操作。</w:t>
      </w:r>
    </w:p>
    <w:p w14:paraId="5C27072A" w14:textId="77777777" w:rsidR="00F0608C" w:rsidRDefault="00000000">
      <w:pPr>
        <w:pStyle w:val="3"/>
      </w:pPr>
      <w:bookmarkStart w:id="11" w:name="_Toc1560058789"/>
      <w:r>
        <w:t>3.</w:t>
      </w:r>
      <w:r>
        <w:rPr>
          <w:rFonts w:hint="eastAsia"/>
        </w:rPr>
        <w:t>1</w:t>
      </w:r>
      <w:r>
        <w:t xml:space="preserve">.2 </w:t>
      </w:r>
      <w:r>
        <w:t>操作步骤</w:t>
      </w:r>
      <w:bookmarkEnd w:id="11"/>
    </w:p>
    <w:p w14:paraId="604AC23A" w14:textId="77777777" w:rsidR="00F0608C" w:rsidRDefault="00000000">
      <w:pPr>
        <w:ind w:left="420" w:firstLine="0"/>
      </w:pPr>
      <w:r>
        <w:rPr>
          <w:bCs/>
        </w:rPr>
        <w:t>1.</w:t>
      </w:r>
      <w:r>
        <w:rPr>
          <w:rFonts w:ascii="宋体" w:hint="eastAsia"/>
          <w:szCs w:val="24"/>
        </w:rPr>
        <w:t>进入模块：点击学术会议管理导航栏下的“申请”按钮，进入申请页面。</w:t>
      </w:r>
    </w:p>
    <w:p w14:paraId="2F0A2175" w14:textId="77777777" w:rsidR="00F0608C" w:rsidRDefault="00000000">
      <w:pPr>
        <w:ind w:left="420" w:firstLine="0"/>
        <w:rPr>
          <w:bCs/>
        </w:rPr>
      </w:pPr>
      <w:r>
        <w:rPr>
          <w:rFonts w:hint="eastAsia"/>
          <w:bCs/>
        </w:rPr>
        <w:t>2</w:t>
      </w:r>
      <w:r>
        <w:rPr>
          <w:bCs/>
        </w:rPr>
        <w:t>.</w:t>
      </w:r>
      <w:r>
        <w:rPr>
          <w:rFonts w:hint="eastAsia"/>
          <w:bCs/>
        </w:rPr>
        <w:t>提交申请：</w:t>
      </w:r>
    </w:p>
    <w:p w14:paraId="32B25F0B" w14:textId="77777777" w:rsidR="00F0608C" w:rsidRDefault="00000000">
      <w:pPr>
        <w:numPr>
          <w:ilvl w:val="0"/>
          <w:numId w:val="1"/>
        </w:numPr>
        <w:rPr>
          <w:bCs/>
        </w:rPr>
      </w:pPr>
      <w:r>
        <w:rPr>
          <w:rFonts w:hint="eastAsia"/>
          <w:bCs/>
        </w:rPr>
        <w:t>点击页面左上角申请按钮，弹出会议资助申请填写弹窗；</w:t>
      </w:r>
    </w:p>
    <w:p w14:paraId="7FF50528" w14:textId="77777777" w:rsidR="00F0608C" w:rsidRDefault="00000000">
      <w:pPr>
        <w:numPr>
          <w:ilvl w:val="0"/>
          <w:numId w:val="1"/>
        </w:numPr>
        <w:rPr>
          <w:bCs/>
        </w:rPr>
      </w:pPr>
      <w:r>
        <w:rPr>
          <w:rFonts w:hint="eastAsia"/>
          <w:bCs/>
        </w:rPr>
        <w:t>按要求填写会议名称、会议时间、会议地点、参加会议形式、参会经费预算、拟申请资助金额等信息，带红色</w:t>
      </w:r>
      <w:r>
        <w:rPr>
          <w:rFonts w:hint="eastAsia"/>
          <w:bCs/>
        </w:rPr>
        <w:t xml:space="preserve"> * </w:t>
      </w:r>
      <w:r>
        <w:rPr>
          <w:rFonts w:hint="eastAsia"/>
          <w:bCs/>
        </w:rPr>
        <w:t>标识的为必填项；</w:t>
      </w:r>
    </w:p>
    <w:p w14:paraId="75D3B967" w14:textId="77777777" w:rsidR="00F0608C" w:rsidRDefault="00000000">
      <w:pPr>
        <w:numPr>
          <w:ilvl w:val="0"/>
          <w:numId w:val="1"/>
        </w:numPr>
        <w:rPr>
          <w:bCs/>
        </w:rPr>
      </w:pPr>
      <w:r>
        <w:rPr>
          <w:rFonts w:hint="eastAsia"/>
          <w:bCs/>
        </w:rPr>
        <w:t>确认信息无误后点击提交，申请将进入审核流程，状态更新为「待审核」。</w:t>
      </w:r>
    </w:p>
    <w:p w14:paraId="567C9795" w14:textId="77777777" w:rsidR="00F0608C" w:rsidRDefault="00000000">
      <w:pPr>
        <w:ind w:firstLineChars="200"/>
        <w:rPr>
          <w:bCs/>
        </w:rPr>
      </w:pPr>
      <w:r>
        <w:rPr>
          <w:rFonts w:hint="eastAsia"/>
          <w:bCs/>
        </w:rPr>
        <w:t>3</w:t>
      </w:r>
      <w:r>
        <w:rPr>
          <w:bCs/>
        </w:rPr>
        <w:t>.</w:t>
      </w:r>
      <w:r>
        <w:rPr>
          <w:rFonts w:hint="eastAsia"/>
          <w:bCs/>
        </w:rPr>
        <w:t>查看申请详情：</w:t>
      </w:r>
    </w:p>
    <w:p w14:paraId="04D01004" w14:textId="77777777" w:rsidR="00F0608C" w:rsidRDefault="00000000">
      <w:pPr>
        <w:numPr>
          <w:ilvl w:val="0"/>
          <w:numId w:val="2"/>
        </w:numPr>
        <w:rPr>
          <w:bCs/>
        </w:rPr>
      </w:pPr>
      <w:r>
        <w:rPr>
          <w:rFonts w:hint="eastAsia"/>
          <w:bCs/>
        </w:rPr>
        <w:t>在申请列表中，点击目标申请对应的详情按钮，进入申请详情页面；</w:t>
      </w:r>
    </w:p>
    <w:p w14:paraId="3D03179C" w14:textId="77777777" w:rsidR="00F0608C" w:rsidRDefault="00000000">
      <w:pPr>
        <w:numPr>
          <w:ilvl w:val="0"/>
          <w:numId w:val="2"/>
        </w:numPr>
        <w:rPr>
          <w:bCs/>
        </w:rPr>
      </w:pPr>
      <w:r>
        <w:rPr>
          <w:rFonts w:hint="eastAsia"/>
          <w:bCs/>
        </w:rPr>
        <w:t>查看会议信息、申请信息、审核状态、审核意见、指导教师意见等全量内容；</w:t>
      </w:r>
    </w:p>
    <w:p w14:paraId="3AAD9151" w14:textId="77777777" w:rsidR="00F0608C" w:rsidRDefault="00000000">
      <w:pPr>
        <w:numPr>
          <w:ilvl w:val="0"/>
          <w:numId w:val="2"/>
        </w:numPr>
        <w:rPr>
          <w:bCs/>
        </w:rPr>
      </w:pPr>
      <w:r>
        <w:rPr>
          <w:rFonts w:hint="eastAsia"/>
          <w:bCs/>
        </w:rPr>
        <w:t>若申请被退回，可查看退回原因，点击修改并重新提交按钮补充信息后再次提交</w:t>
      </w:r>
    </w:p>
    <w:p w14:paraId="2FAC9B81" w14:textId="77777777" w:rsidR="00F0608C" w:rsidRDefault="00000000">
      <w:pPr>
        <w:ind w:firstLine="0"/>
        <w:jc w:val="center"/>
        <w:rPr>
          <w:bCs/>
        </w:rPr>
      </w:pPr>
      <w:r>
        <w:rPr>
          <w:rFonts w:hint="eastAsia"/>
        </w:rPr>
        <w:lastRenderedPageBreak/>
        <w:t xml:space="preserve">    </w:t>
      </w:r>
      <w:r>
        <w:rPr>
          <w:noProof/>
        </w:rPr>
        <w:drawing>
          <wp:inline distT="0" distB="0" distL="114300" distR="114300" wp14:anchorId="0170F398" wp14:editId="653DC1C4">
            <wp:extent cx="5264785" cy="2868930"/>
            <wp:effectExtent l="0" t="0" r="18415" b="127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6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67DDB" w14:textId="77777777" w:rsidR="00F0608C" w:rsidRDefault="00F0608C">
      <w:pPr>
        <w:ind w:left="420" w:firstLine="0"/>
        <w:jc w:val="center"/>
      </w:pPr>
    </w:p>
    <w:p w14:paraId="3EA6F3CE" w14:textId="77777777" w:rsidR="00F0608C" w:rsidRDefault="00000000">
      <w:pPr>
        <w:pStyle w:val="2"/>
      </w:pPr>
      <w:bookmarkStart w:id="12" w:name="_Toc1280220500"/>
      <w:r>
        <w:t>3.</w:t>
      </w:r>
      <w:r>
        <w:rPr>
          <w:rFonts w:hint="eastAsia"/>
        </w:rPr>
        <w:t>2</w:t>
      </w:r>
      <w:r>
        <w:t xml:space="preserve"> </w:t>
      </w:r>
      <w:r>
        <w:t>报销</w:t>
      </w:r>
      <w:r>
        <w:rPr>
          <w:rFonts w:hint="eastAsia"/>
        </w:rPr>
        <w:t>额度</w:t>
      </w:r>
      <w:r>
        <w:t>申请</w:t>
      </w:r>
      <w:bookmarkEnd w:id="12"/>
    </w:p>
    <w:p w14:paraId="25E3F6FC" w14:textId="77777777" w:rsidR="00F0608C" w:rsidRDefault="00000000">
      <w:pPr>
        <w:pStyle w:val="3"/>
      </w:pPr>
      <w:bookmarkStart w:id="13" w:name="_Toc1027284207"/>
      <w:r>
        <w:t>3.</w:t>
      </w:r>
      <w:r>
        <w:rPr>
          <w:rFonts w:hint="eastAsia"/>
        </w:rPr>
        <w:t>2</w:t>
      </w:r>
      <w:r>
        <w:t xml:space="preserve">.1 </w:t>
      </w:r>
      <w:r>
        <w:t>功能介绍</w:t>
      </w:r>
      <w:bookmarkEnd w:id="13"/>
    </w:p>
    <w:p w14:paraId="3586F086" w14:textId="77777777" w:rsidR="00F0608C" w:rsidRDefault="00000000">
      <w:r>
        <w:t>本模块用于学生提交的报销额度申请信息，</w:t>
      </w:r>
      <w:r>
        <w:rPr>
          <w:b/>
          <w:bCs/>
        </w:rPr>
        <w:t>完成资助审核后</w:t>
      </w:r>
      <w:r>
        <w:t>，</w:t>
      </w:r>
      <w:r>
        <w:rPr>
          <w:rFonts w:hint="eastAsia"/>
        </w:rPr>
        <w:t>才可在</w:t>
      </w:r>
      <w:r>
        <w:t>批次配置的</w:t>
      </w:r>
      <w:r>
        <w:t>“</w:t>
      </w:r>
      <w:r>
        <w:t>学术报销申请时间</w:t>
      </w:r>
      <w:r>
        <w:t>”</w:t>
      </w:r>
      <w:r>
        <w:t>内提交报销申请，</w:t>
      </w:r>
      <w:r>
        <w:rPr>
          <w:rFonts w:hint="eastAsia"/>
        </w:rPr>
        <w:t>学生</w:t>
      </w:r>
      <w:r>
        <w:t>可在此核对申请详情、资助金额、报销项目、申请时间等核心信息</w:t>
      </w:r>
      <w:r>
        <w:rPr>
          <w:rFonts w:hint="eastAsia"/>
        </w:rPr>
        <w:t>编写提交</w:t>
      </w:r>
      <w:r>
        <w:t>。</w:t>
      </w:r>
    </w:p>
    <w:p w14:paraId="14C60964" w14:textId="77777777" w:rsidR="00F0608C" w:rsidRDefault="00000000">
      <w:pPr>
        <w:pStyle w:val="3"/>
      </w:pPr>
      <w:bookmarkStart w:id="14" w:name="_Toc1944628816"/>
      <w:r>
        <w:t>3.</w:t>
      </w:r>
      <w:r>
        <w:rPr>
          <w:rFonts w:hint="eastAsia"/>
        </w:rPr>
        <w:t>3</w:t>
      </w:r>
      <w:r>
        <w:t xml:space="preserve">.2 </w:t>
      </w:r>
      <w:r>
        <w:t>操作步骤</w:t>
      </w:r>
      <w:bookmarkEnd w:id="14"/>
    </w:p>
    <w:p w14:paraId="0C630A76" w14:textId="77777777" w:rsidR="00F0608C" w:rsidRDefault="00000000">
      <w:pPr>
        <w:ind w:left="420" w:firstLine="0"/>
      </w:pPr>
      <w:r>
        <w:rPr>
          <w:bCs/>
        </w:rPr>
        <w:t>1.</w:t>
      </w:r>
      <w:r>
        <w:rPr>
          <w:bCs/>
        </w:rPr>
        <w:t>进入</w:t>
      </w:r>
      <w:r>
        <w:t>模块：点击学术会议管理导航栏下的</w:t>
      </w:r>
      <w:r>
        <w:t>“</w:t>
      </w:r>
      <w:r>
        <w:t>报销</w:t>
      </w:r>
      <w:r>
        <w:rPr>
          <w:rFonts w:hint="eastAsia"/>
        </w:rPr>
        <w:t>额度</w:t>
      </w:r>
      <w:r>
        <w:t>申请</w:t>
      </w:r>
      <w:r>
        <w:t>”</w:t>
      </w:r>
      <w:r>
        <w:t>按钮，进入报销申请查看列表页面，页面默认展示当前学年</w:t>
      </w:r>
      <w:r>
        <w:t>+</w:t>
      </w:r>
      <w:r>
        <w:t>当前批次的报销申请数据。</w:t>
      </w:r>
    </w:p>
    <w:p w14:paraId="4E950F22" w14:textId="77777777" w:rsidR="00F0608C" w:rsidRDefault="00000000">
      <w:pPr>
        <w:ind w:left="420" w:firstLine="0"/>
        <w:rPr>
          <w:bCs/>
        </w:rPr>
      </w:pPr>
      <w:r>
        <w:rPr>
          <w:rFonts w:hint="eastAsia"/>
          <w:bCs/>
        </w:rPr>
        <w:t>2</w:t>
      </w:r>
      <w:r>
        <w:rPr>
          <w:bCs/>
        </w:rPr>
        <w:t>.</w:t>
      </w:r>
      <w:r>
        <w:rPr>
          <w:rFonts w:hint="eastAsia"/>
          <w:bCs/>
        </w:rPr>
        <w:t>提交申请：</w:t>
      </w:r>
    </w:p>
    <w:p w14:paraId="47726304" w14:textId="77777777" w:rsidR="00F0608C" w:rsidRDefault="00000000">
      <w:pPr>
        <w:numPr>
          <w:ilvl w:val="0"/>
          <w:numId w:val="2"/>
        </w:numPr>
        <w:rPr>
          <w:bCs/>
        </w:rPr>
      </w:pPr>
      <w:r>
        <w:rPr>
          <w:rFonts w:hint="eastAsia"/>
          <w:bCs/>
        </w:rPr>
        <w:t>点击页面左上角申请按钮，弹出会议资助申请填写弹窗；</w:t>
      </w:r>
    </w:p>
    <w:p w14:paraId="0A4D7E3A" w14:textId="77777777" w:rsidR="00F0608C" w:rsidRDefault="00000000">
      <w:pPr>
        <w:numPr>
          <w:ilvl w:val="0"/>
          <w:numId w:val="2"/>
        </w:numPr>
        <w:rPr>
          <w:bCs/>
        </w:rPr>
      </w:pPr>
      <w:r>
        <w:rPr>
          <w:rFonts w:hint="eastAsia"/>
          <w:bCs/>
        </w:rPr>
        <w:t>按要求填写会议名称、会议时间、会议地点、参加会议形式、参会经费预算、拟申请资助金额等信息，带红色</w:t>
      </w:r>
      <w:r>
        <w:rPr>
          <w:rFonts w:hint="eastAsia"/>
          <w:bCs/>
        </w:rPr>
        <w:t xml:space="preserve"> * </w:t>
      </w:r>
      <w:r>
        <w:rPr>
          <w:rFonts w:hint="eastAsia"/>
          <w:bCs/>
        </w:rPr>
        <w:t>标识的为必填项；</w:t>
      </w:r>
    </w:p>
    <w:p w14:paraId="59F02E84" w14:textId="77777777" w:rsidR="00F0608C" w:rsidRDefault="00000000">
      <w:pPr>
        <w:numPr>
          <w:ilvl w:val="0"/>
          <w:numId w:val="2"/>
        </w:numPr>
        <w:rPr>
          <w:bCs/>
        </w:rPr>
      </w:pPr>
      <w:r>
        <w:rPr>
          <w:rFonts w:hint="eastAsia"/>
          <w:bCs/>
        </w:rPr>
        <w:t>确认信息无误后点击提交，申请将进入审核流程；</w:t>
      </w:r>
    </w:p>
    <w:p w14:paraId="6E3567AD" w14:textId="77777777" w:rsidR="00F0608C" w:rsidRDefault="00000000">
      <w:pPr>
        <w:ind w:firstLineChars="200"/>
        <w:rPr>
          <w:bCs/>
        </w:rPr>
      </w:pPr>
      <w:r>
        <w:rPr>
          <w:rFonts w:hint="eastAsia"/>
          <w:bCs/>
        </w:rPr>
        <w:t>3</w:t>
      </w:r>
      <w:r>
        <w:rPr>
          <w:bCs/>
        </w:rPr>
        <w:t>.</w:t>
      </w:r>
      <w:r>
        <w:rPr>
          <w:rFonts w:hint="eastAsia"/>
          <w:bCs/>
        </w:rPr>
        <w:t>查看申请详情：</w:t>
      </w:r>
    </w:p>
    <w:p w14:paraId="11D73D01" w14:textId="77777777" w:rsidR="00F0608C" w:rsidRDefault="00000000">
      <w:pPr>
        <w:numPr>
          <w:ilvl w:val="0"/>
          <w:numId w:val="2"/>
        </w:numPr>
        <w:rPr>
          <w:bCs/>
        </w:rPr>
      </w:pPr>
      <w:r>
        <w:rPr>
          <w:rFonts w:hint="eastAsia"/>
          <w:bCs/>
        </w:rPr>
        <w:t>在申请列表中，点击目标申请对应的详情按钮，进入申请详情页面；</w:t>
      </w:r>
    </w:p>
    <w:p w14:paraId="094C0B3C" w14:textId="77777777" w:rsidR="00F0608C" w:rsidRDefault="00000000">
      <w:pPr>
        <w:numPr>
          <w:ilvl w:val="0"/>
          <w:numId w:val="2"/>
        </w:numPr>
        <w:rPr>
          <w:bCs/>
        </w:rPr>
      </w:pPr>
      <w:r>
        <w:rPr>
          <w:rFonts w:hint="eastAsia"/>
          <w:bCs/>
        </w:rPr>
        <w:lastRenderedPageBreak/>
        <w:t>查看会议信息、申请信息、审核状态、审核意见、指导教师意见等全量内容；</w:t>
      </w:r>
    </w:p>
    <w:p w14:paraId="4557B54B" w14:textId="77777777" w:rsidR="00F0608C" w:rsidRDefault="00000000">
      <w:pPr>
        <w:numPr>
          <w:ilvl w:val="0"/>
          <w:numId w:val="2"/>
        </w:numPr>
      </w:pPr>
      <w:r>
        <w:rPr>
          <w:rFonts w:hint="eastAsia"/>
          <w:bCs/>
        </w:rPr>
        <w:t>若申请被退回，可查看退回原因，点击修改并重新提交按钮补充信息后再次提交</w:t>
      </w:r>
    </w:p>
    <w:p w14:paraId="50D2D670" w14:textId="77777777" w:rsidR="00F0608C" w:rsidRDefault="00000000">
      <w:pPr>
        <w:ind w:firstLine="0"/>
        <w:jc w:val="center"/>
      </w:pPr>
      <w:r>
        <w:rPr>
          <w:noProof/>
        </w:rPr>
        <w:drawing>
          <wp:inline distT="0" distB="0" distL="114300" distR="114300" wp14:anchorId="0D3F7B36" wp14:editId="576680FC">
            <wp:extent cx="5104765" cy="2781935"/>
            <wp:effectExtent l="0" t="0" r="635" b="12065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04765" cy="278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95882" w14:textId="77777777" w:rsidR="00F0608C" w:rsidRDefault="00F0608C">
      <w:pPr>
        <w:ind w:firstLine="0"/>
        <w:jc w:val="center"/>
      </w:pPr>
    </w:p>
    <w:p w14:paraId="21455A8E" w14:textId="77777777" w:rsidR="00F0608C" w:rsidRDefault="00000000">
      <w:pPr>
        <w:pStyle w:val="1"/>
      </w:pPr>
      <w:bookmarkStart w:id="15" w:name="_Toc005"/>
      <w:bookmarkStart w:id="16" w:name="_Toc822886819"/>
      <w:r>
        <w:rPr>
          <w:rFonts w:hint="eastAsia"/>
        </w:rPr>
        <w:lastRenderedPageBreak/>
        <w:t>4</w:t>
      </w:r>
      <w:r>
        <w:t xml:space="preserve">. </w:t>
      </w:r>
      <w:r>
        <w:t>通用功能按钮详情说明</w:t>
      </w:r>
      <w:bookmarkEnd w:id="15"/>
      <w:bookmarkEnd w:id="16"/>
    </w:p>
    <w:p w14:paraId="7CAFBF91" w14:textId="77777777" w:rsidR="00F0608C" w:rsidRDefault="00000000">
      <w:r>
        <w:t>本系统各功能模块列表页均包含通用操作按钮，按钮功能统一、操作逻辑一致，提供便捷的筛选、操作、数据管理服务。下表详细列出了所有按钮的所在页面及核心功能说明：</w:t>
      </w:r>
    </w:p>
    <w:tbl>
      <w:tblPr>
        <w:tblW w:w="5000" w:type="pct"/>
        <w:tblBorders>
          <w:top w:val="single" w:sz="12" w:space="0" w:color="1E3A5F"/>
          <w:bottom w:val="single" w:sz="12" w:space="0" w:color="1E3A5F"/>
          <w:insideH w:val="single" w:sz="4" w:space="0" w:color="E2E8F0"/>
        </w:tblBorders>
        <w:tblCellMar>
          <w:top w:w="100" w:type="dxa"/>
          <w:left w:w="150" w:type="dxa"/>
          <w:bottom w:w="100" w:type="dxa"/>
          <w:right w:w="150" w:type="dxa"/>
        </w:tblCellMar>
        <w:tblLook w:val="04A0" w:firstRow="1" w:lastRow="0" w:firstColumn="1" w:lastColumn="0" w:noHBand="0" w:noVBand="1"/>
      </w:tblPr>
      <w:tblGrid>
        <w:gridCol w:w="1865"/>
        <w:gridCol w:w="2280"/>
        <w:gridCol w:w="5181"/>
      </w:tblGrid>
      <w:tr w:rsidR="00F0608C" w14:paraId="17DB1EAB" w14:textId="77777777">
        <w:trPr>
          <w:trHeight w:val="450"/>
          <w:tblHeader/>
        </w:trPr>
        <w:tc>
          <w:tcPr>
            <w:tcW w:w="1865" w:type="dxa"/>
            <w:tcBorders>
              <w:bottom w:val="single" w:sz="8" w:space="0" w:color="1E3A5F"/>
            </w:tcBorders>
            <w:shd w:val="clear" w:color="auto" w:fill="F7FAFC"/>
            <w:vAlign w:val="center"/>
          </w:tcPr>
          <w:p w14:paraId="7D55108A" w14:textId="77777777" w:rsidR="00F0608C" w:rsidRDefault="00000000">
            <w:pPr>
              <w:spacing w:after="0"/>
              <w:ind w:firstLine="0"/>
              <w:jc w:val="center"/>
            </w:pPr>
            <w:r>
              <w:rPr>
                <w:rFonts w:eastAsia="黑体"/>
                <w:b/>
                <w:color w:val="1E3A5F"/>
              </w:rPr>
              <w:t>按钮名称</w:t>
            </w:r>
          </w:p>
        </w:tc>
        <w:tc>
          <w:tcPr>
            <w:tcW w:w="2280" w:type="dxa"/>
            <w:tcBorders>
              <w:bottom w:val="single" w:sz="8" w:space="0" w:color="1E3A5F"/>
            </w:tcBorders>
            <w:shd w:val="clear" w:color="auto" w:fill="F7FAFC"/>
            <w:vAlign w:val="center"/>
          </w:tcPr>
          <w:p w14:paraId="43686981" w14:textId="77777777" w:rsidR="00F0608C" w:rsidRDefault="00000000">
            <w:pPr>
              <w:spacing w:after="0"/>
              <w:ind w:firstLine="0"/>
              <w:jc w:val="center"/>
            </w:pPr>
            <w:r>
              <w:rPr>
                <w:rFonts w:eastAsia="黑体"/>
                <w:b/>
                <w:color w:val="1E3A5F"/>
              </w:rPr>
              <w:t>所在页面</w:t>
            </w:r>
          </w:p>
        </w:tc>
        <w:tc>
          <w:tcPr>
            <w:tcW w:w="5181" w:type="dxa"/>
            <w:tcBorders>
              <w:bottom w:val="single" w:sz="8" w:space="0" w:color="1E3A5F"/>
            </w:tcBorders>
            <w:shd w:val="clear" w:color="auto" w:fill="F7FAFC"/>
            <w:vAlign w:val="center"/>
          </w:tcPr>
          <w:p w14:paraId="17A45EF2" w14:textId="77777777" w:rsidR="00F0608C" w:rsidRDefault="00000000">
            <w:pPr>
              <w:spacing w:after="0"/>
              <w:ind w:firstLine="0"/>
              <w:jc w:val="center"/>
            </w:pPr>
            <w:r>
              <w:rPr>
                <w:rFonts w:eastAsia="黑体"/>
                <w:b/>
                <w:color w:val="1E3A5F"/>
              </w:rPr>
              <w:t>核心功能说明</w:t>
            </w:r>
          </w:p>
        </w:tc>
      </w:tr>
      <w:tr w:rsidR="00F0608C" w14:paraId="7238D69C" w14:textId="77777777">
        <w:trPr>
          <w:trHeight w:val="400"/>
        </w:trPr>
        <w:tc>
          <w:tcPr>
            <w:tcW w:w="1865" w:type="dxa"/>
            <w:vAlign w:val="center"/>
          </w:tcPr>
          <w:p w14:paraId="4C3434CD" w14:textId="77777777" w:rsidR="00F0608C" w:rsidRDefault="00000000">
            <w:pPr>
              <w:spacing w:after="0"/>
              <w:ind w:firstLine="0"/>
              <w:jc w:val="center"/>
            </w:pPr>
            <w:r>
              <w:rPr>
                <w:rFonts w:hint="eastAsia"/>
              </w:rPr>
              <w:t>申请</w:t>
            </w:r>
          </w:p>
        </w:tc>
        <w:tc>
          <w:tcPr>
            <w:tcW w:w="2280" w:type="dxa"/>
            <w:vAlign w:val="center"/>
          </w:tcPr>
          <w:p w14:paraId="09DA7C89" w14:textId="77777777" w:rsidR="00F0608C" w:rsidRDefault="00000000">
            <w:pPr>
              <w:spacing w:after="0"/>
              <w:ind w:firstLine="0"/>
            </w:pPr>
            <w:r>
              <w:rPr>
                <w:rFonts w:hint="eastAsia"/>
                <w:sz w:val="20"/>
              </w:rPr>
              <w:t>学生学术会议申请</w:t>
            </w:r>
            <w:r>
              <w:rPr>
                <w:sz w:val="20"/>
              </w:rPr>
              <w:t>、</w:t>
            </w:r>
            <w:r>
              <w:rPr>
                <w:rFonts w:hint="eastAsia"/>
                <w:sz w:val="20"/>
              </w:rPr>
              <w:t>报销额度申请</w:t>
            </w:r>
          </w:p>
        </w:tc>
        <w:tc>
          <w:tcPr>
            <w:tcW w:w="5181" w:type="dxa"/>
            <w:vAlign w:val="center"/>
          </w:tcPr>
          <w:p w14:paraId="1DE84201" w14:textId="77777777" w:rsidR="00F0608C" w:rsidRDefault="00000000">
            <w:pPr>
              <w:spacing w:after="0"/>
              <w:ind w:firstLine="0"/>
            </w:pPr>
            <w:r>
              <w:rPr>
                <w:sz w:val="20"/>
              </w:rPr>
              <w:t>点击后弹出弹窗，</w:t>
            </w:r>
            <w:r>
              <w:rPr>
                <w:rFonts w:hint="eastAsia"/>
                <w:sz w:val="20"/>
              </w:rPr>
              <w:t>进行编写对应的会议或者报销信息</w:t>
            </w:r>
            <w:r>
              <w:rPr>
                <w:sz w:val="20"/>
              </w:rPr>
              <w:t>，</w:t>
            </w:r>
            <w:r>
              <w:rPr>
                <w:rFonts w:hint="eastAsia"/>
                <w:sz w:val="20"/>
              </w:rPr>
              <w:t>最后提交进行审核</w:t>
            </w:r>
          </w:p>
        </w:tc>
      </w:tr>
      <w:tr w:rsidR="00F0608C" w14:paraId="2FDA4CC5" w14:textId="77777777">
        <w:trPr>
          <w:trHeight w:val="400"/>
        </w:trPr>
        <w:tc>
          <w:tcPr>
            <w:tcW w:w="1865" w:type="dxa"/>
            <w:vAlign w:val="center"/>
          </w:tcPr>
          <w:p w14:paraId="098E0BFF" w14:textId="77777777" w:rsidR="00F0608C" w:rsidRDefault="00000000">
            <w:pPr>
              <w:spacing w:after="0"/>
              <w:ind w:firstLine="0"/>
              <w:jc w:val="center"/>
            </w:pPr>
            <w:r>
              <w:rPr>
                <w:sz w:val="20"/>
              </w:rPr>
              <w:t>搜索</w:t>
            </w:r>
          </w:p>
        </w:tc>
        <w:tc>
          <w:tcPr>
            <w:tcW w:w="2280" w:type="dxa"/>
            <w:vAlign w:val="center"/>
          </w:tcPr>
          <w:p w14:paraId="296EE9B7" w14:textId="77777777" w:rsidR="00F0608C" w:rsidRDefault="00000000">
            <w:pPr>
              <w:spacing w:after="0"/>
              <w:ind w:firstLine="0"/>
            </w:pPr>
            <w:r>
              <w:rPr>
                <w:sz w:val="20"/>
              </w:rPr>
              <w:t>所有模块列表页</w:t>
            </w:r>
          </w:p>
        </w:tc>
        <w:tc>
          <w:tcPr>
            <w:tcW w:w="5181" w:type="dxa"/>
            <w:vAlign w:val="center"/>
          </w:tcPr>
          <w:p w14:paraId="1F08CE2D" w14:textId="77777777" w:rsidR="00F0608C" w:rsidRDefault="00000000">
            <w:pPr>
              <w:spacing w:after="0"/>
              <w:ind w:firstLine="0"/>
            </w:pPr>
            <w:r>
              <w:rPr>
                <w:sz w:val="20"/>
              </w:rPr>
              <w:t>结合页面筛选条件查询目标数据，无筛选条件时默认搜索全量数据</w:t>
            </w:r>
          </w:p>
        </w:tc>
      </w:tr>
      <w:tr w:rsidR="00F0608C" w14:paraId="65C65D50" w14:textId="77777777">
        <w:trPr>
          <w:trHeight w:val="400"/>
        </w:trPr>
        <w:tc>
          <w:tcPr>
            <w:tcW w:w="1865" w:type="dxa"/>
            <w:vAlign w:val="center"/>
          </w:tcPr>
          <w:p w14:paraId="64BFF2C9" w14:textId="77777777" w:rsidR="00F0608C" w:rsidRDefault="00000000">
            <w:pPr>
              <w:spacing w:after="0"/>
              <w:ind w:firstLine="0"/>
              <w:jc w:val="center"/>
            </w:pPr>
            <w:r>
              <w:rPr>
                <w:sz w:val="20"/>
              </w:rPr>
              <w:t>清空条件</w:t>
            </w:r>
          </w:p>
        </w:tc>
        <w:tc>
          <w:tcPr>
            <w:tcW w:w="2280" w:type="dxa"/>
            <w:vAlign w:val="center"/>
          </w:tcPr>
          <w:p w14:paraId="32D20554" w14:textId="77777777" w:rsidR="00F0608C" w:rsidRDefault="00000000">
            <w:pPr>
              <w:spacing w:after="0"/>
              <w:ind w:firstLine="0"/>
            </w:pPr>
            <w:r>
              <w:rPr>
                <w:sz w:val="20"/>
              </w:rPr>
              <w:t>所有模块列表页</w:t>
            </w:r>
          </w:p>
        </w:tc>
        <w:tc>
          <w:tcPr>
            <w:tcW w:w="5181" w:type="dxa"/>
            <w:vAlign w:val="center"/>
          </w:tcPr>
          <w:p w14:paraId="3E23281B" w14:textId="77777777" w:rsidR="00F0608C" w:rsidRDefault="00000000">
            <w:pPr>
              <w:spacing w:after="0"/>
              <w:ind w:firstLine="0"/>
            </w:pPr>
            <w:r>
              <w:rPr>
                <w:sz w:val="20"/>
              </w:rPr>
              <w:t>重置当前页面所有筛选条件，恢复列表页全量数据展示</w:t>
            </w:r>
          </w:p>
        </w:tc>
      </w:tr>
      <w:tr w:rsidR="00F0608C" w14:paraId="003A36C9" w14:textId="77777777">
        <w:trPr>
          <w:trHeight w:val="400"/>
        </w:trPr>
        <w:tc>
          <w:tcPr>
            <w:tcW w:w="1865" w:type="dxa"/>
            <w:vAlign w:val="center"/>
          </w:tcPr>
          <w:p w14:paraId="05F6A72C" w14:textId="77777777" w:rsidR="00F0608C" w:rsidRDefault="00000000">
            <w:pPr>
              <w:spacing w:after="0"/>
              <w:ind w:firstLine="0"/>
              <w:jc w:val="center"/>
            </w:pPr>
            <w:r>
              <w:rPr>
                <w:sz w:val="20"/>
              </w:rPr>
              <w:t>更多条件</w:t>
            </w:r>
          </w:p>
        </w:tc>
        <w:tc>
          <w:tcPr>
            <w:tcW w:w="2280" w:type="dxa"/>
            <w:vAlign w:val="center"/>
          </w:tcPr>
          <w:p w14:paraId="6278060B" w14:textId="77777777" w:rsidR="00F0608C" w:rsidRDefault="00000000">
            <w:pPr>
              <w:spacing w:after="0"/>
              <w:ind w:firstLine="0"/>
            </w:pPr>
            <w:r>
              <w:rPr>
                <w:sz w:val="20"/>
              </w:rPr>
              <w:t>所有模块列表页</w:t>
            </w:r>
          </w:p>
        </w:tc>
        <w:tc>
          <w:tcPr>
            <w:tcW w:w="5181" w:type="dxa"/>
            <w:vAlign w:val="center"/>
          </w:tcPr>
          <w:p w14:paraId="318CC3A4" w14:textId="77777777" w:rsidR="00F0608C" w:rsidRDefault="00000000">
            <w:pPr>
              <w:spacing w:after="0"/>
              <w:ind w:firstLine="0"/>
            </w:pPr>
            <w:r>
              <w:rPr>
                <w:sz w:val="20"/>
              </w:rPr>
              <w:t>展开高级筛选栏，展示更多筛选维度，实现精准定位目标数据</w:t>
            </w:r>
          </w:p>
        </w:tc>
      </w:tr>
      <w:tr w:rsidR="00F0608C" w14:paraId="581C0110" w14:textId="77777777">
        <w:trPr>
          <w:trHeight w:val="400"/>
        </w:trPr>
        <w:tc>
          <w:tcPr>
            <w:tcW w:w="1865" w:type="dxa"/>
            <w:vAlign w:val="center"/>
          </w:tcPr>
          <w:p w14:paraId="54546614" w14:textId="77777777" w:rsidR="00F0608C" w:rsidRDefault="00000000">
            <w:pPr>
              <w:spacing w:after="0"/>
              <w:ind w:firstLine="0"/>
              <w:jc w:val="center"/>
            </w:pPr>
            <w:r>
              <w:rPr>
                <w:sz w:val="20"/>
              </w:rPr>
              <w:t>收起</w:t>
            </w:r>
          </w:p>
        </w:tc>
        <w:tc>
          <w:tcPr>
            <w:tcW w:w="2280" w:type="dxa"/>
            <w:vAlign w:val="center"/>
          </w:tcPr>
          <w:p w14:paraId="44DCFBC9" w14:textId="77777777" w:rsidR="00F0608C" w:rsidRDefault="00000000">
            <w:pPr>
              <w:spacing w:after="0"/>
              <w:ind w:firstLine="0"/>
            </w:pPr>
            <w:r>
              <w:rPr>
                <w:sz w:val="20"/>
              </w:rPr>
              <w:t>所有模块列表页</w:t>
            </w:r>
          </w:p>
        </w:tc>
        <w:tc>
          <w:tcPr>
            <w:tcW w:w="5181" w:type="dxa"/>
            <w:vAlign w:val="center"/>
          </w:tcPr>
          <w:p w14:paraId="6CB4332C" w14:textId="77777777" w:rsidR="00F0608C" w:rsidRDefault="00000000">
            <w:pPr>
              <w:spacing w:after="0"/>
              <w:ind w:firstLine="0"/>
            </w:pPr>
            <w:r>
              <w:rPr>
                <w:sz w:val="20"/>
              </w:rPr>
              <w:t>收起筛选栏，扩大列表数据展示区域，提升数据查看体验</w:t>
            </w:r>
          </w:p>
        </w:tc>
      </w:tr>
      <w:tr w:rsidR="00F0608C" w14:paraId="789032C0" w14:textId="77777777">
        <w:trPr>
          <w:trHeight w:val="400"/>
        </w:trPr>
        <w:tc>
          <w:tcPr>
            <w:tcW w:w="1865" w:type="dxa"/>
            <w:vAlign w:val="center"/>
          </w:tcPr>
          <w:p w14:paraId="4561BA2C" w14:textId="77777777" w:rsidR="00F0608C" w:rsidRDefault="00000000">
            <w:pPr>
              <w:spacing w:after="0"/>
              <w:ind w:firstLine="0"/>
              <w:jc w:val="center"/>
            </w:pPr>
            <w:r>
              <w:rPr>
                <w:sz w:val="20"/>
              </w:rPr>
              <w:t>导出</w:t>
            </w:r>
          </w:p>
        </w:tc>
        <w:tc>
          <w:tcPr>
            <w:tcW w:w="2280" w:type="dxa"/>
            <w:vAlign w:val="center"/>
          </w:tcPr>
          <w:p w14:paraId="51301162" w14:textId="77777777" w:rsidR="00F0608C" w:rsidRDefault="00000000">
            <w:pPr>
              <w:spacing w:after="0"/>
              <w:ind w:firstLine="0"/>
            </w:pPr>
            <w:r>
              <w:rPr>
                <w:sz w:val="20"/>
              </w:rPr>
              <w:t>所有模块列表页</w:t>
            </w:r>
          </w:p>
        </w:tc>
        <w:tc>
          <w:tcPr>
            <w:tcW w:w="5181" w:type="dxa"/>
            <w:vAlign w:val="center"/>
          </w:tcPr>
          <w:p w14:paraId="3C17CFEB" w14:textId="77777777" w:rsidR="00F0608C" w:rsidRDefault="00000000">
            <w:pPr>
              <w:spacing w:after="0"/>
              <w:ind w:firstLine="0"/>
            </w:pPr>
            <w:r>
              <w:rPr>
                <w:sz w:val="20"/>
              </w:rPr>
              <w:t>将当前列表筛选后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全量数据导出为文件，汇总统计模块支持两种维度导出</w:t>
            </w:r>
          </w:p>
        </w:tc>
      </w:tr>
      <w:tr w:rsidR="00F0608C" w14:paraId="31301DB3" w14:textId="77777777">
        <w:trPr>
          <w:trHeight w:val="400"/>
        </w:trPr>
        <w:tc>
          <w:tcPr>
            <w:tcW w:w="1865" w:type="dxa"/>
            <w:vAlign w:val="center"/>
          </w:tcPr>
          <w:p w14:paraId="4EF7DB6C" w14:textId="77777777" w:rsidR="00F0608C" w:rsidRDefault="00000000">
            <w:pPr>
              <w:spacing w:after="0"/>
              <w:ind w:firstLine="0"/>
              <w:jc w:val="center"/>
            </w:pPr>
            <w:r>
              <w:rPr>
                <w:sz w:val="20"/>
              </w:rPr>
              <w:t>自定义列</w:t>
            </w:r>
          </w:p>
        </w:tc>
        <w:tc>
          <w:tcPr>
            <w:tcW w:w="2280" w:type="dxa"/>
            <w:vAlign w:val="center"/>
          </w:tcPr>
          <w:p w14:paraId="15A998D3" w14:textId="77777777" w:rsidR="00F0608C" w:rsidRDefault="00000000">
            <w:pPr>
              <w:spacing w:after="0"/>
              <w:ind w:firstLine="0"/>
            </w:pPr>
            <w:r>
              <w:rPr>
                <w:sz w:val="20"/>
              </w:rPr>
              <w:t>所有模块列表页</w:t>
            </w:r>
          </w:p>
        </w:tc>
        <w:tc>
          <w:tcPr>
            <w:tcW w:w="5181" w:type="dxa"/>
            <w:vAlign w:val="center"/>
          </w:tcPr>
          <w:p w14:paraId="2658A148" w14:textId="77777777" w:rsidR="00F0608C" w:rsidRDefault="00000000">
            <w:pPr>
              <w:spacing w:after="0"/>
              <w:ind w:firstLine="0"/>
            </w:pPr>
            <w:r>
              <w:rPr>
                <w:sz w:val="20"/>
              </w:rPr>
              <w:t>自定义配置列表展示字段，勾选需要字段、取消无需展示字段，保存后列表即时刷新</w:t>
            </w:r>
          </w:p>
        </w:tc>
      </w:tr>
      <w:tr w:rsidR="00F0608C" w14:paraId="09A0D3A6" w14:textId="77777777">
        <w:trPr>
          <w:trHeight w:val="400"/>
        </w:trPr>
        <w:tc>
          <w:tcPr>
            <w:tcW w:w="1865" w:type="dxa"/>
            <w:vAlign w:val="center"/>
          </w:tcPr>
          <w:p w14:paraId="1DF02E00" w14:textId="77777777" w:rsidR="00F0608C" w:rsidRDefault="00000000">
            <w:pPr>
              <w:spacing w:after="0"/>
              <w:ind w:firstLine="0"/>
              <w:jc w:val="center"/>
            </w:pPr>
            <w:r>
              <w:rPr>
                <w:sz w:val="20"/>
              </w:rPr>
              <w:t>审核通过</w:t>
            </w:r>
          </w:p>
        </w:tc>
        <w:tc>
          <w:tcPr>
            <w:tcW w:w="2280" w:type="dxa"/>
            <w:vAlign w:val="center"/>
          </w:tcPr>
          <w:p w14:paraId="222184E7" w14:textId="77777777" w:rsidR="00F0608C" w:rsidRDefault="00000000">
            <w:pPr>
              <w:spacing w:after="0"/>
              <w:ind w:firstLine="0"/>
            </w:pPr>
            <w:r>
              <w:rPr>
                <w:sz w:val="20"/>
              </w:rPr>
              <w:t>学术会议审核、报销审核</w:t>
            </w:r>
          </w:p>
        </w:tc>
        <w:tc>
          <w:tcPr>
            <w:tcW w:w="5181" w:type="dxa"/>
            <w:vAlign w:val="center"/>
          </w:tcPr>
          <w:p w14:paraId="7AF44FA8" w14:textId="77777777" w:rsidR="00F0608C" w:rsidRDefault="00000000">
            <w:pPr>
              <w:spacing w:after="0"/>
              <w:ind w:firstLine="0"/>
            </w:pPr>
            <w:r>
              <w:rPr>
                <w:sz w:val="20"/>
              </w:rPr>
              <w:t>对学生资助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报销申请进行通过审核，点击后申请状态同步更新为</w:t>
            </w:r>
            <w:r>
              <w:rPr>
                <w:sz w:val="20"/>
              </w:rPr>
              <w:t>“</w:t>
            </w:r>
            <w:r>
              <w:rPr>
                <w:sz w:val="20"/>
              </w:rPr>
              <w:t>已审核通过</w:t>
            </w:r>
            <w:r>
              <w:rPr>
                <w:sz w:val="20"/>
              </w:rPr>
              <w:t>”</w:t>
            </w:r>
          </w:p>
        </w:tc>
      </w:tr>
      <w:tr w:rsidR="00F0608C" w14:paraId="26283DA3" w14:textId="77777777">
        <w:trPr>
          <w:trHeight w:val="400"/>
        </w:trPr>
        <w:tc>
          <w:tcPr>
            <w:tcW w:w="1865" w:type="dxa"/>
            <w:vAlign w:val="center"/>
          </w:tcPr>
          <w:p w14:paraId="79E44544" w14:textId="77777777" w:rsidR="00F0608C" w:rsidRDefault="00000000">
            <w:pPr>
              <w:spacing w:after="0"/>
              <w:ind w:firstLine="0"/>
              <w:jc w:val="center"/>
            </w:pPr>
            <w:r>
              <w:rPr>
                <w:sz w:val="20"/>
              </w:rPr>
              <w:t>审核不通过</w:t>
            </w:r>
          </w:p>
        </w:tc>
        <w:tc>
          <w:tcPr>
            <w:tcW w:w="2280" w:type="dxa"/>
            <w:vAlign w:val="center"/>
          </w:tcPr>
          <w:p w14:paraId="45424A39" w14:textId="77777777" w:rsidR="00F0608C" w:rsidRDefault="00000000">
            <w:pPr>
              <w:spacing w:after="0"/>
              <w:ind w:firstLine="0"/>
            </w:pPr>
            <w:r>
              <w:rPr>
                <w:sz w:val="20"/>
              </w:rPr>
              <w:t>学术会议审核、报销审核</w:t>
            </w:r>
          </w:p>
        </w:tc>
        <w:tc>
          <w:tcPr>
            <w:tcW w:w="5181" w:type="dxa"/>
            <w:vAlign w:val="center"/>
          </w:tcPr>
          <w:p w14:paraId="1B2644C0" w14:textId="77777777" w:rsidR="00F0608C" w:rsidRDefault="00000000">
            <w:pPr>
              <w:spacing w:after="0"/>
              <w:ind w:firstLine="0"/>
            </w:pPr>
            <w:r>
              <w:rPr>
                <w:sz w:val="20"/>
              </w:rPr>
              <w:t>对学生资助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报销申请进行不通过审核，点击后申请状态同步更新为</w:t>
            </w:r>
            <w:r>
              <w:rPr>
                <w:sz w:val="20"/>
              </w:rPr>
              <w:t>“</w:t>
            </w:r>
            <w:r>
              <w:rPr>
                <w:sz w:val="20"/>
              </w:rPr>
              <w:t>已审核不通过</w:t>
            </w:r>
            <w:r>
              <w:rPr>
                <w:sz w:val="20"/>
              </w:rPr>
              <w:t>”</w:t>
            </w:r>
          </w:p>
        </w:tc>
      </w:tr>
      <w:tr w:rsidR="00F0608C" w14:paraId="512BCEDC" w14:textId="77777777">
        <w:trPr>
          <w:trHeight w:val="400"/>
        </w:trPr>
        <w:tc>
          <w:tcPr>
            <w:tcW w:w="1865" w:type="dxa"/>
            <w:vAlign w:val="center"/>
          </w:tcPr>
          <w:p w14:paraId="70D15F6B" w14:textId="77777777" w:rsidR="00F0608C" w:rsidRDefault="00000000">
            <w:pPr>
              <w:spacing w:after="0"/>
              <w:ind w:firstLine="0"/>
              <w:jc w:val="center"/>
            </w:pPr>
            <w:r>
              <w:rPr>
                <w:sz w:val="20"/>
              </w:rPr>
              <w:t>详情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会议详情</w:t>
            </w:r>
          </w:p>
        </w:tc>
        <w:tc>
          <w:tcPr>
            <w:tcW w:w="2280" w:type="dxa"/>
            <w:vAlign w:val="center"/>
          </w:tcPr>
          <w:p w14:paraId="2B467778" w14:textId="77777777" w:rsidR="00F0608C" w:rsidRDefault="00000000">
            <w:pPr>
              <w:spacing w:after="0"/>
              <w:ind w:firstLine="0"/>
            </w:pPr>
            <w:r>
              <w:rPr>
                <w:rFonts w:hint="eastAsia"/>
                <w:sz w:val="20"/>
              </w:rPr>
              <w:t>学生学术会议申请</w:t>
            </w:r>
            <w:r>
              <w:rPr>
                <w:sz w:val="20"/>
              </w:rPr>
              <w:t>、</w:t>
            </w:r>
            <w:r>
              <w:rPr>
                <w:rFonts w:hint="eastAsia"/>
                <w:sz w:val="20"/>
              </w:rPr>
              <w:t>报销额度申请</w:t>
            </w:r>
          </w:p>
        </w:tc>
        <w:tc>
          <w:tcPr>
            <w:tcW w:w="5181" w:type="dxa"/>
            <w:vAlign w:val="center"/>
          </w:tcPr>
          <w:p w14:paraId="49620A23" w14:textId="77777777" w:rsidR="00F0608C" w:rsidRDefault="00000000">
            <w:pPr>
              <w:spacing w:after="0"/>
              <w:ind w:firstLine="0"/>
            </w:pPr>
            <w:r>
              <w:rPr>
                <w:sz w:val="20"/>
              </w:rPr>
              <w:t>查看申请全量信息，包括报销项目、金额、会议详情、申请人信息等</w:t>
            </w:r>
          </w:p>
        </w:tc>
      </w:tr>
      <w:tr w:rsidR="00F0608C" w14:paraId="6A1ABBA0" w14:textId="77777777">
        <w:trPr>
          <w:trHeight w:val="400"/>
        </w:trPr>
        <w:tc>
          <w:tcPr>
            <w:tcW w:w="1865" w:type="dxa"/>
            <w:vAlign w:val="center"/>
          </w:tcPr>
          <w:p w14:paraId="18ABA837" w14:textId="77777777" w:rsidR="00F0608C" w:rsidRDefault="00000000">
            <w:pPr>
              <w:spacing w:after="0"/>
              <w:ind w:firstLine="0"/>
              <w:jc w:val="center"/>
            </w:pPr>
            <w:r>
              <w:rPr>
                <w:sz w:val="20"/>
              </w:rPr>
              <w:t>切换</w:t>
            </w:r>
          </w:p>
        </w:tc>
        <w:tc>
          <w:tcPr>
            <w:tcW w:w="2280" w:type="dxa"/>
            <w:vAlign w:val="center"/>
          </w:tcPr>
          <w:p w14:paraId="0C60F4BD" w14:textId="77777777" w:rsidR="00F0608C" w:rsidRDefault="00000000">
            <w:pPr>
              <w:spacing w:after="0"/>
              <w:ind w:firstLine="0"/>
            </w:pPr>
            <w:r>
              <w:rPr>
                <w:sz w:val="20"/>
              </w:rPr>
              <w:t>各审核模块</w:t>
            </w:r>
          </w:p>
        </w:tc>
        <w:tc>
          <w:tcPr>
            <w:tcW w:w="5181" w:type="dxa"/>
            <w:vAlign w:val="center"/>
          </w:tcPr>
          <w:p w14:paraId="7E99B752" w14:textId="77777777" w:rsidR="00F0608C" w:rsidRDefault="00000000">
            <w:pPr>
              <w:spacing w:after="0"/>
              <w:ind w:firstLine="0"/>
            </w:pPr>
            <w:r>
              <w:rPr>
                <w:sz w:val="20"/>
              </w:rPr>
              <w:t>切换当前展示的学年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批次，实现不同批次审核数据的快速查看与管理</w:t>
            </w:r>
          </w:p>
        </w:tc>
      </w:tr>
    </w:tbl>
    <w:p w14:paraId="1E9CC643" w14:textId="77777777" w:rsidR="00F0608C" w:rsidRDefault="00F0608C">
      <w:pPr>
        <w:pStyle w:val="2"/>
      </w:pPr>
    </w:p>
    <w:p w14:paraId="7F6EC9B5" w14:textId="77777777" w:rsidR="00F0608C" w:rsidRDefault="00F0608C">
      <w:pPr>
        <w:sectPr w:rsidR="00F0608C">
          <w:headerReference w:type="default" r:id="rId11"/>
          <w:footerReference w:type="default" r:id="rId12"/>
          <w:pgSz w:w="11906" w:h="16838"/>
          <w:pgMar w:top="1440" w:right="1440" w:bottom="1440" w:left="1440" w:header="720" w:footer="720" w:gutter="0"/>
          <w:cols w:space="720"/>
        </w:sectPr>
      </w:pPr>
    </w:p>
    <w:p w14:paraId="583D2EFF" w14:textId="77777777" w:rsidR="00F0608C" w:rsidRDefault="00000000">
      <w:r>
        <w:rPr>
          <w:noProof/>
        </w:rPr>
        <w:lastRenderedPageBreak/>
        <w:drawing>
          <wp:anchor distT="0" distB="0" distL="0" distR="0" simplePos="0" relativeHeight="251658240" behindDoc="1" locked="0" layoutInCell="1" allowOverlap="1" wp14:anchorId="126F307F" wp14:editId="4EA42FA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92130"/>
            <wp:effectExtent l="0" t="0" r="0" b="0"/>
            <wp:wrapNone/>
            <wp:docPr id="3" name="Backcover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ckcoverBackground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40CB6C" w14:textId="77777777" w:rsidR="00F0608C" w:rsidRDefault="00F0608C">
      <w:pPr>
        <w:spacing w:before="8000"/>
      </w:pPr>
    </w:p>
    <w:p w14:paraId="56C8BF75" w14:textId="77777777" w:rsidR="00F0608C" w:rsidRDefault="00000000">
      <w:pPr>
        <w:spacing w:after="400"/>
        <w:jc w:val="center"/>
      </w:pPr>
      <w:r>
        <w:rPr>
          <w:rFonts w:eastAsia="黑体"/>
          <w:color w:val="1E3A5F"/>
          <w:sz w:val="36"/>
        </w:rPr>
        <w:t>北京大学医学部</w:t>
      </w:r>
    </w:p>
    <w:p w14:paraId="6E65C172" w14:textId="77777777" w:rsidR="00F0608C" w:rsidRDefault="00000000">
      <w:pPr>
        <w:spacing w:after="200"/>
        <w:jc w:val="center"/>
      </w:pPr>
      <w:r>
        <w:rPr>
          <w:color w:val="4A5568"/>
        </w:rPr>
        <w:t>学生学术会议资助管理系统</w:t>
      </w:r>
    </w:p>
    <w:p w14:paraId="50BB195D" w14:textId="77777777" w:rsidR="00F0608C" w:rsidRDefault="00F0608C">
      <w:pPr>
        <w:jc w:val="center"/>
      </w:pPr>
    </w:p>
    <w:sectPr w:rsidR="00F0608C">
      <w:pgSz w:w="11906" w:h="16838"/>
      <w:pgMar w:top="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F0486" w14:textId="77777777" w:rsidR="00DA5DDF" w:rsidRDefault="00DA5DDF">
      <w:pPr>
        <w:spacing w:line="240" w:lineRule="auto"/>
      </w:pPr>
      <w:r>
        <w:separator/>
      </w:r>
    </w:p>
  </w:endnote>
  <w:endnote w:type="continuationSeparator" w:id="0">
    <w:p w14:paraId="2C8EC2B6" w14:textId="77777777" w:rsidR="00DA5DDF" w:rsidRDefault="00DA5D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265BA" w14:textId="77777777" w:rsidR="00F0608C" w:rsidRDefault="00000000">
    <w:pPr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05BE4" w14:textId="77777777" w:rsidR="00DA5DDF" w:rsidRDefault="00DA5DDF">
      <w:pPr>
        <w:spacing w:after="0"/>
      </w:pPr>
      <w:r>
        <w:separator/>
      </w:r>
    </w:p>
  </w:footnote>
  <w:footnote w:type="continuationSeparator" w:id="0">
    <w:p w14:paraId="70E434C9" w14:textId="77777777" w:rsidR="00DA5DDF" w:rsidRDefault="00DA5DD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361E4" w14:textId="77777777" w:rsidR="00F0608C" w:rsidRDefault="00000000">
    <w:r>
      <w:rPr>
        <w:noProof/>
      </w:rPr>
      <w:drawing>
        <wp:anchor distT="0" distB="0" distL="0" distR="0" simplePos="0" relativeHeight="251659264" behindDoc="1" locked="0" layoutInCell="1" allowOverlap="1" wp14:anchorId="42AB9E51" wp14:editId="4CE557A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0692130"/>
          <wp:effectExtent l="0" t="0" r="0" b="0"/>
          <wp:wrapNone/>
          <wp:docPr id="2" name="Body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odyBackground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96F1DA1" w14:textId="77777777" w:rsidR="00F0608C" w:rsidRDefault="00000000">
    <w:pPr>
      <w:spacing w:after="0"/>
      <w:jc w:val="center"/>
    </w:pPr>
    <w:r>
      <w:rPr>
        <w:color w:val="718096"/>
        <w:sz w:val="18"/>
      </w:rPr>
      <w:t>学生学术会议资助管理系统</w:t>
    </w:r>
    <w:r>
      <w:rPr>
        <w:color w:val="718096"/>
        <w:sz w:val="18"/>
      </w:rPr>
      <w:t xml:space="preserve"> - </w:t>
    </w:r>
    <w:r>
      <w:rPr>
        <w:color w:val="718096"/>
        <w:sz w:val="18"/>
      </w:rPr>
      <w:t>管理端操作手册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B76DA6D"/>
    <w:multiLevelType w:val="singleLevel"/>
    <w:tmpl w:val="FB76DA6D"/>
    <w:lvl w:ilvl="0">
      <w:start w:val="1"/>
      <w:numFmt w:val="bullet"/>
      <w:lvlText w:val=""/>
      <w:lvlJc w:val="left"/>
      <w:pPr>
        <w:tabs>
          <w:tab w:val="left" w:pos="840"/>
        </w:tabs>
        <w:ind w:left="1260" w:hanging="420"/>
      </w:pPr>
      <w:rPr>
        <w:rFonts w:ascii="Wingdings" w:hAnsi="Wingdings" w:hint="default"/>
      </w:rPr>
    </w:lvl>
  </w:abstractNum>
  <w:abstractNum w:abstractNumId="1" w15:restartNumberingAfterBreak="0">
    <w:nsid w:val="36FF20A6"/>
    <w:multiLevelType w:val="singleLevel"/>
    <w:tmpl w:val="36FF20A6"/>
    <w:lvl w:ilvl="0">
      <w:start w:val="1"/>
      <w:numFmt w:val="bullet"/>
      <w:lvlText w:val=""/>
      <w:lvlJc w:val="left"/>
      <w:pPr>
        <w:tabs>
          <w:tab w:val="left" w:pos="840"/>
        </w:tabs>
        <w:ind w:left="1260" w:hanging="420"/>
      </w:pPr>
      <w:rPr>
        <w:rFonts w:ascii="Wingdings" w:hAnsi="Wingdings" w:hint="default"/>
      </w:rPr>
    </w:lvl>
  </w:abstractNum>
  <w:num w:numId="1" w16cid:durableId="1129276631">
    <w:abstractNumId w:val="0"/>
  </w:num>
  <w:num w:numId="2" w16cid:durableId="662129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splitPgBreakAndParaMark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A27"/>
    <w:rsid w:val="F7CB917E"/>
    <w:rsid w:val="00172A27"/>
    <w:rsid w:val="00785708"/>
    <w:rsid w:val="00DA5DDF"/>
    <w:rsid w:val="00E45234"/>
    <w:rsid w:val="00F0608C"/>
    <w:rsid w:val="5F7A4096"/>
    <w:rsid w:val="7CFF9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F529437"/>
  <w15:docId w15:val="{37E633CF-A1A7-459E-858A-5F13965FB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spacing w:after="160" w:line="360" w:lineRule="auto"/>
      <w:ind w:firstLine="420"/>
    </w:pPr>
    <w:rPr>
      <w:rFonts w:ascii="Calibri" w:hAnsi="Calibri"/>
      <w:color w:val="2D3748"/>
      <w:sz w:val="21"/>
      <w:szCs w:val="21"/>
    </w:rPr>
  </w:style>
  <w:style w:type="paragraph" w:styleId="1">
    <w:name w:val="heading 1"/>
    <w:basedOn w:val="a"/>
    <w:pPr>
      <w:keepNext/>
      <w:keepLines/>
      <w:pageBreakBefore/>
      <w:spacing w:before="400" w:after="240" w:line="240" w:lineRule="auto"/>
      <w:ind w:firstLine="0"/>
      <w:outlineLvl w:val="0"/>
    </w:pPr>
    <w:rPr>
      <w:rFonts w:eastAsia="黑体"/>
      <w:b/>
      <w:color w:val="1E3A5F"/>
      <w:sz w:val="32"/>
    </w:rPr>
  </w:style>
  <w:style w:type="paragraph" w:styleId="2">
    <w:name w:val="heading 2"/>
    <w:basedOn w:val="a"/>
    <w:pPr>
      <w:keepNext/>
      <w:keepLines/>
      <w:spacing w:before="320"/>
      <w:ind w:firstLine="0"/>
      <w:outlineLvl w:val="1"/>
    </w:pPr>
    <w:rPr>
      <w:rFonts w:eastAsia="黑体"/>
      <w:b/>
      <w:sz w:val="26"/>
    </w:rPr>
  </w:style>
  <w:style w:type="paragraph" w:styleId="3">
    <w:name w:val="heading 3"/>
    <w:basedOn w:val="a"/>
    <w:pPr>
      <w:keepNext/>
      <w:keepLines/>
      <w:spacing w:before="240" w:after="120"/>
      <w:ind w:firstLine="0"/>
      <w:outlineLvl w:val="2"/>
    </w:pPr>
    <w:rPr>
      <w:rFonts w:eastAsia="黑体"/>
      <w:b/>
      <w:color w:val="4A5568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pPr>
      <w:ind w:leftChars="400" w:left="840"/>
    </w:pPr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TOC1">
    <w:name w:val="toc 1"/>
    <w:basedOn w:val="a"/>
    <w:pPr>
      <w:tabs>
        <w:tab w:val="right" w:leader="dot" w:pos="8500"/>
      </w:tabs>
      <w:spacing w:before="160" w:after="60"/>
      <w:ind w:firstLine="0"/>
    </w:pPr>
    <w:rPr>
      <w:b/>
    </w:rPr>
  </w:style>
  <w:style w:type="paragraph" w:styleId="TOC2">
    <w:name w:val="toc 2"/>
    <w:basedOn w:val="a"/>
    <w:pPr>
      <w:tabs>
        <w:tab w:val="right" w:leader="dot" w:pos="8500"/>
      </w:tabs>
      <w:spacing w:before="60" w:after="60"/>
      <w:ind w:left="420" w:firstLine="0"/>
    </w:pPr>
    <w:rPr>
      <w:color w:val="4A556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442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IInferno</cp:lastModifiedBy>
  <cp:revision>2</cp:revision>
  <dcterms:created xsi:type="dcterms:W3CDTF">2026-03-02T14:09:00Z</dcterms:created>
  <dcterms:modified xsi:type="dcterms:W3CDTF">2026-06-04T02:43:00Z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2052-12.1.24709.24709</vt:lpwstr>
  </property>
  <property fmtid="{D5CDD505-2E9C-101B-9397-08002B2CF9AE}" pid="3" name="ICV">
    <vt:lpwstr>3F721E6FC7088A6CAD53A469F0D304E8_42</vt:lpwstr>
  </property>
</Properties>
</file>