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EC" w:rsidRDefault="001169A6" w:rsidP="001169A6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附件1：    </w:t>
      </w:r>
    </w:p>
    <w:p w:rsidR="001169A6" w:rsidRDefault="001169A6" w:rsidP="001169A6">
      <w:pPr>
        <w:spacing w:line="300" w:lineRule="exact"/>
        <w:rPr>
          <w:rFonts w:ascii="华文楷体" w:eastAsia="华文楷体" w:hAnsi="华文楷体"/>
          <w:sz w:val="24"/>
        </w:rPr>
      </w:pPr>
    </w:p>
    <w:p w:rsidR="001169A6" w:rsidRPr="00B31650" w:rsidRDefault="00185D11" w:rsidP="001169A6">
      <w:pPr>
        <w:spacing w:line="560" w:lineRule="exact"/>
        <w:jc w:val="center"/>
        <w:rPr>
          <w:rFonts w:ascii="华文楷体" w:eastAsia="华文楷体" w:hAnsi="华文楷体"/>
          <w:b/>
          <w:sz w:val="36"/>
          <w:szCs w:val="28"/>
        </w:rPr>
      </w:pPr>
      <w:r w:rsidRPr="00185D11">
        <w:rPr>
          <w:rFonts w:ascii="华文楷体" w:eastAsia="华文楷体" w:hAnsi="华文楷体" w:hint="eastAsia"/>
          <w:b/>
          <w:sz w:val="36"/>
          <w:szCs w:val="28"/>
        </w:rPr>
        <w:t>医学部辅导员发展中心2013年第一次培训工作</w:t>
      </w:r>
    </w:p>
    <w:p w:rsidR="001169A6" w:rsidRPr="00B31650" w:rsidRDefault="00416EE9" w:rsidP="001169A6">
      <w:pPr>
        <w:spacing w:line="560" w:lineRule="exact"/>
        <w:jc w:val="center"/>
        <w:rPr>
          <w:rFonts w:ascii="华文楷体" w:eastAsia="华文楷体" w:hAnsi="华文楷体"/>
          <w:b/>
          <w:sz w:val="36"/>
          <w:szCs w:val="28"/>
        </w:rPr>
      </w:pPr>
      <w:r w:rsidRPr="00416EE9">
        <w:rPr>
          <w:rFonts w:ascii="华文楷体" w:eastAsia="华文楷体" w:hAnsi="华文楷体" w:hint="eastAsia"/>
          <w:b/>
          <w:sz w:val="36"/>
          <w:szCs w:val="28"/>
        </w:rPr>
        <w:t>议</w:t>
      </w:r>
      <w:r w:rsidR="00185D11">
        <w:rPr>
          <w:rFonts w:ascii="华文楷体" w:eastAsia="华文楷体" w:hAnsi="华文楷体" w:hint="eastAsia"/>
          <w:b/>
          <w:sz w:val="36"/>
          <w:szCs w:val="28"/>
        </w:rPr>
        <w:t xml:space="preserve">  </w:t>
      </w:r>
      <w:r w:rsidRPr="00416EE9">
        <w:rPr>
          <w:rFonts w:ascii="华文楷体" w:eastAsia="华文楷体" w:hAnsi="华文楷体" w:hint="eastAsia"/>
          <w:b/>
          <w:sz w:val="36"/>
          <w:szCs w:val="28"/>
        </w:rPr>
        <w:t>程</w:t>
      </w:r>
    </w:p>
    <w:p w:rsidR="009F3411" w:rsidRDefault="009F3411" w:rsidP="00085DBB">
      <w:pPr>
        <w:spacing w:line="400" w:lineRule="exact"/>
        <w:ind w:firstLineChars="472" w:firstLine="1134"/>
        <w:rPr>
          <w:rFonts w:ascii="华文楷体" w:eastAsia="华文楷体" w:hAnsi="华文楷体"/>
          <w:b/>
          <w:sz w:val="24"/>
        </w:rPr>
      </w:pPr>
    </w:p>
    <w:p w:rsidR="001169A6" w:rsidRPr="00B31650" w:rsidRDefault="00416EE9" w:rsidP="008832EC">
      <w:pPr>
        <w:spacing w:line="480" w:lineRule="exact"/>
        <w:rPr>
          <w:rFonts w:ascii="华文楷体" w:eastAsia="华文楷体" w:hAnsi="华文楷体"/>
          <w:sz w:val="24"/>
        </w:rPr>
      </w:pPr>
      <w:r w:rsidRPr="00416EE9">
        <w:rPr>
          <w:rFonts w:ascii="华文楷体" w:eastAsia="华文楷体" w:hAnsi="华文楷体" w:hint="eastAsia"/>
          <w:b/>
          <w:sz w:val="24"/>
        </w:rPr>
        <w:t>时间：</w:t>
      </w:r>
      <w:r w:rsidRPr="00416EE9">
        <w:rPr>
          <w:rFonts w:ascii="华文楷体" w:eastAsia="华文楷体" w:hAnsi="华文楷体"/>
          <w:color w:val="000000"/>
          <w:kern w:val="0"/>
          <w:sz w:val="24"/>
        </w:rPr>
        <w:t>201</w:t>
      </w:r>
      <w:r w:rsidR="007A602B">
        <w:rPr>
          <w:rFonts w:ascii="华文楷体" w:eastAsia="华文楷体" w:hAnsi="华文楷体" w:hint="eastAsia"/>
          <w:color w:val="000000"/>
          <w:kern w:val="0"/>
          <w:sz w:val="24"/>
        </w:rPr>
        <w:t>3</w:t>
      </w:r>
      <w:r w:rsidRPr="00416EE9">
        <w:rPr>
          <w:rFonts w:ascii="华文楷体" w:eastAsia="华文楷体" w:hAnsi="华文楷体" w:hint="eastAsia"/>
          <w:sz w:val="24"/>
        </w:rPr>
        <w:t>年</w:t>
      </w:r>
      <w:r w:rsidRPr="00416EE9">
        <w:rPr>
          <w:rFonts w:ascii="华文楷体" w:eastAsia="华文楷体" w:hAnsi="华文楷体"/>
          <w:color w:val="000000"/>
          <w:kern w:val="0"/>
          <w:sz w:val="24"/>
        </w:rPr>
        <w:t>1</w:t>
      </w:r>
      <w:r w:rsidRPr="00416EE9">
        <w:rPr>
          <w:rFonts w:ascii="华文楷体" w:eastAsia="华文楷体" w:hAnsi="华文楷体" w:hint="eastAsia"/>
          <w:sz w:val="24"/>
        </w:rPr>
        <w:t>月</w:t>
      </w:r>
      <w:r w:rsidR="007A602B">
        <w:rPr>
          <w:rFonts w:ascii="华文楷体" w:eastAsia="华文楷体" w:hAnsi="华文楷体" w:hint="eastAsia"/>
          <w:color w:val="000000"/>
          <w:kern w:val="0"/>
          <w:sz w:val="24"/>
        </w:rPr>
        <w:t>9</w:t>
      </w:r>
      <w:r w:rsidRPr="00416EE9">
        <w:rPr>
          <w:rFonts w:ascii="华文楷体" w:eastAsia="华文楷体" w:hAnsi="华文楷体" w:hint="eastAsia"/>
          <w:sz w:val="24"/>
        </w:rPr>
        <w:t>日（周三），</w:t>
      </w:r>
      <w:r w:rsidR="007A602B">
        <w:rPr>
          <w:rFonts w:ascii="华文楷体" w:eastAsia="华文楷体" w:hAnsi="华文楷体" w:hint="eastAsia"/>
          <w:sz w:val="24"/>
        </w:rPr>
        <w:t>8</w:t>
      </w:r>
      <w:r w:rsidR="007A602B">
        <w:rPr>
          <w:rFonts w:ascii="华文楷体" w:eastAsia="华文楷体" w:hAnsi="华文楷体"/>
          <w:sz w:val="24"/>
        </w:rPr>
        <w:t>:</w:t>
      </w:r>
      <w:r w:rsidR="007A602B">
        <w:rPr>
          <w:rFonts w:ascii="华文楷体" w:eastAsia="华文楷体" w:hAnsi="华文楷体" w:hint="eastAsia"/>
          <w:sz w:val="24"/>
        </w:rPr>
        <w:t>3</w:t>
      </w:r>
      <w:r w:rsidRPr="00416EE9">
        <w:rPr>
          <w:rFonts w:ascii="华文楷体" w:eastAsia="华文楷体" w:hAnsi="华文楷体"/>
          <w:sz w:val="24"/>
        </w:rPr>
        <w:t>0-13:30</w:t>
      </w:r>
    </w:p>
    <w:p w:rsidR="001169A6" w:rsidRPr="00B31650" w:rsidRDefault="00416EE9" w:rsidP="008832EC">
      <w:pPr>
        <w:spacing w:line="480" w:lineRule="exact"/>
        <w:rPr>
          <w:rFonts w:ascii="华文楷体" w:eastAsia="华文楷体" w:hAnsi="华文楷体"/>
          <w:sz w:val="24"/>
        </w:rPr>
      </w:pPr>
      <w:r w:rsidRPr="00416EE9">
        <w:rPr>
          <w:rFonts w:ascii="华文楷体" w:eastAsia="华文楷体" w:hAnsi="华文楷体" w:hint="eastAsia"/>
          <w:b/>
          <w:sz w:val="24"/>
        </w:rPr>
        <w:t>地点：</w:t>
      </w:r>
      <w:proofErr w:type="gramStart"/>
      <w:r w:rsidRPr="00416EE9">
        <w:rPr>
          <w:rFonts w:ascii="华文楷体" w:eastAsia="华文楷体" w:hAnsi="华文楷体" w:hint="eastAsia"/>
          <w:sz w:val="24"/>
        </w:rPr>
        <w:t>医学部</w:t>
      </w:r>
      <w:r w:rsidR="00085DBB">
        <w:rPr>
          <w:rFonts w:ascii="华文楷体" w:eastAsia="华文楷体" w:hAnsi="华文楷体" w:hint="eastAsia"/>
          <w:sz w:val="24"/>
        </w:rPr>
        <w:t>逸夫</w:t>
      </w:r>
      <w:proofErr w:type="gramEnd"/>
      <w:r w:rsidR="00085DBB">
        <w:rPr>
          <w:rFonts w:ascii="华文楷体" w:eastAsia="华文楷体" w:hAnsi="华文楷体" w:hint="eastAsia"/>
          <w:sz w:val="24"/>
        </w:rPr>
        <w:t>楼114会议室</w:t>
      </w:r>
    </w:p>
    <w:p w:rsidR="009F3411" w:rsidRDefault="009F3411" w:rsidP="00085DBB">
      <w:pPr>
        <w:spacing w:line="300" w:lineRule="exact"/>
        <w:ind w:firstLineChars="472" w:firstLine="1134"/>
        <w:rPr>
          <w:rFonts w:ascii="华文楷体" w:eastAsia="华文楷体" w:hAnsi="华文楷体"/>
          <w:b/>
          <w:sz w:val="24"/>
        </w:rPr>
      </w:pPr>
    </w:p>
    <w:p w:rsidR="009F3411" w:rsidRDefault="009F3411" w:rsidP="00085DBB">
      <w:pPr>
        <w:spacing w:line="300" w:lineRule="exact"/>
        <w:ind w:firstLineChars="472" w:firstLine="1134"/>
        <w:rPr>
          <w:rFonts w:ascii="华文楷体" w:eastAsia="华文楷体" w:hAnsi="华文楷体"/>
          <w:b/>
          <w:sz w:val="24"/>
        </w:rPr>
      </w:pPr>
    </w:p>
    <w:tbl>
      <w:tblPr>
        <w:tblW w:w="56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012"/>
        <w:gridCol w:w="1938"/>
      </w:tblGrid>
      <w:tr w:rsidR="001169A6" w:rsidRPr="00B31650" w:rsidTr="009F57C2">
        <w:trPr>
          <w:trHeight w:val="526"/>
          <w:jc w:val="center"/>
        </w:trPr>
        <w:tc>
          <w:tcPr>
            <w:tcW w:w="89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416EE9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时</w:t>
            </w:r>
            <w:r w:rsidR="0079159D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间</w:t>
            </w:r>
          </w:p>
        </w:tc>
        <w:tc>
          <w:tcPr>
            <w:tcW w:w="310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6D0E1C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="00416EE9"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主</w:t>
            </w:r>
            <w:r w:rsidR="0079159D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 xml:space="preserve">  </w:t>
            </w:r>
            <w:r w:rsidR="00416EE9"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题</w:t>
            </w:r>
          </w:p>
        </w:tc>
        <w:tc>
          <w:tcPr>
            <w:tcW w:w="10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416EE9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主持</w:t>
            </w:r>
            <w:r w:rsidRPr="00416EE9"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  <w:t>/发言人</w:t>
            </w:r>
          </w:p>
        </w:tc>
      </w:tr>
      <w:tr w:rsidR="001169A6" w:rsidRPr="00984EE8" w:rsidTr="009F57C2">
        <w:trPr>
          <w:trHeight w:val="526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9F3411" w:rsidRDefault="0079159D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主旨发言</w:t>
            </w:r>
          </w:p>
        </w:tc>
      </w:tr>
      <w:tr w:rsidR="001169A6" w:rsidRPr="00B31650" w:rsidTr="009F57C2">
        <w:trPr>
          <w:trHeight w:val="526"/>
          <w:jc w:val="center"/>
        </w:trPr>
        <w:tc>
          <w:tcPr>
            <w:tcW w:w="893" w:type="pct"/>
            <w:tcBorders>
              <w:left w:val="nil"/>
              <w:right w:val="nil"/>
            </w:tcBorders>
            <w:shd w:val="clear" w:color="auto" w:fill="auto"/>
            <w:noWrap/>
          </w:tcPr>
          <w:p w:rsidR="009F3411" w:rsidRDefault="009F3411">
            <w:pPr>
              <w:widowControl/>
              <w:spacing w:line="320" w:lineRule="exact"/>
              <w:ind w:firstLineChars="50" w:firstLine="120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0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11" w:rsidRDefault="003127D5">
            <w:pPr>
              <w:widowControl/>
              <w:spacing w:line="320" w:lineRule="exact"/>
              <w:ind w:firstLineChars="1450" w:firstLine="3483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主持</w:t>
            </w:r>
            <w:r w:rsidR="00416EE9"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人：</w:t>
            </w:r>
          </w:p>
        </w:tc>
        <w:tc>
          <w:tcPr>
            <w:tcW w:w="100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11" w:rsidRDefault="00416EE9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李</w:t>
            </w:r>
            <w:r w:rsidRPr="00416EE9"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  <w:t xml:space="preserve">  </w:t>
            </w: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红</w:t>
            </w:r>
          </w:p>
        </w:tc>
      </w:tr>
      <w:tr w:rsidR="001169A6" w:rsidRPr="00B31650" w:rsidTr="009F57C2">
        <w:trPr>
          <w:trHeight w:val="526"/>
          <w:jc w:val="center"/>
        </w:trPr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7A602B" w:rsidP="00D6697E">
            <w:pPr>
              <w:widowControl/>
              <w:tabs>
                <w:tab w:val="left" w:pos="210"/>
                <w:tab w:val="left" w:pos="420"/>
              </w:tabs>
              <w:spacing w:line="320" w:lineRule="exact"/>
              <w:ind w:firstLineChars="50" w:firstLine="120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3</w:t>
            </w:r>
            <w:r w:rsidR="008C221A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0</w:t>
            </w:r>
            <w:r w:rsidR="00B94128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 9:</w:t>
            </w:r>
            <w:r w:rsidR="00B95EE3"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Pr="008C221A" w:rsidRDefault="00D6697E" w:rsidP="00DB6695">
            <w:pPr>
              <w:widowControl/>
              <w:spacing w:line="320" w:lineRule="exact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大学生心理危机干预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Pr="008C221A" w:rsidRDefault="00D6697E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唐宏宇</w:t>
            </w:r>
          </w:p>
        </w:tc>
      </w:tr>
      <w:tr w:rsidR="00D6697E" w:rsidRPr="00B31650" w:rsidTr="009F57C2">
        <w:trPr>
          <w:trHeight w:val="526"/>
          <w:jc w:val="center"/>
        </w:trPr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97E" w:rsidRDefault="00D6697E" w:rsidP="00B95EE3">
            <w:pPr>
              <w:widowControl/>
              <w:tabs>
                <w:tab w:val="left" w:pos="210"/>
                <w:tab w:val="left" w:pos="420"/>
              </w:tabs>
              <w:spacing w:line="320" w:lineRule="exact"/>
              <w:ind w:firstLineChars="50" w:firstLine="120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9:</w:t>
            </w:r>
            <w:r w:rsidR="00B95EE3"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15</w:t>
            </w:r>
            <w:r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 xml:space="preserve"> 9</w:t>
            </w:r>
            <w:r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97E" w:rsidRPr="003E0E8E" w:rsidRDefault="00185D11" w:rsidP="00DB6695">
            <w:pPr>
              <w:widowControl/>
              <w:spacing w:line="320" w:lineRule="exact"/>
              <w:rPr>
                <w:rFonts w:ascii="华文楷体" w:eastAsia="华文楷体" w:hAnsi="华文楷体" w:cs="宋体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提问</w:t>
            </w:r>
            <w:r w:rsidR="00B95EE3">
              <w:rPr>
                <w:rFonts w:ascii="华文楷体" w:eastAsia="华文楷体" w:hAnsi="华文楷体" w:cs="宋体" w:hint="eastAsia"/>
                <w:kern w:val="0"/>
                <w:sz w:val="24"/>
              </w:rPr>
              <w:t>与讨论</w:t>
            </w:r>
            <w:bookmarkStart w:id="0" w:name="_GoBack"/>
            <w:bookmarkEnd w:id="0"/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697E" w:rsidRPr="00416EE9" w:rsidRDefault="00D6697E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</w:p>
        </w:tc>
      </w:tr>
      <w:tr w:rsidR="008C221A" w:rsidRPr="00B31650" w:rsidTr="009F57C2">
        <w:trPr>
          <w:trHeight w:val="526"/>
          <w:jc w:val="center"/>
        </w:trPr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21A" w:rsidRDefault="008C221A" w:rsidP="00B94128">
            <w:pPr>
              <w:widowControl/>
              <w:tabs>
                <w:tab w:val="left" w:pos="210"/>
                <w:tab w:val="left" w:pos="420"/>
              </w:tabs>
              <w:spacing w:line="320" w:lineRule="exact"/>
              <w:ind w:firstLineChars="50" w:firstLine="120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9:</w:t>
            </w:r>
            <w:r w:rsidR="00D6697E"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45</w:t>
            </w:r>
            <w:r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 xml:space="preserve"> 10</w:t>
            </w:r>
            <w:r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3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21A" w:rsidRPr="008C221A" w:rsidRDefault="00D6697E" w:rsidP="00085DBB">
            <w:pPr>
              <w:widowControl/>
              <w:spacing w:line="320" w:lineRule="exact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 w:rsidRPr="003E0E8E">
              <w:rPr>
                <w:rFonts w:ascii="华文楷体" w:eastAsia="华文楷体" w:hAnsi="华文楷体" w:cs="宋体" w:hint="eastAsia"/>
                <w:kern w:val="0"/>
                <w:sz w:val="24"/>
              </w:rPr>
              <w:t>2012年重点学生事件处理过程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21A" w:rsidRPr="008C221A" w:rsidRDefault="00D6697E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李</w:t>
            </w:r>
            <w:r w:rsidRPr="00416EE9"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  <w:t xml:space="preserve">  </w:t>
            </w: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红</w:t>
            </w:r>
          </w:p>
        </w:tc>
      </w:tr>
      <w:tr w:rsidR="00DA6B21" w:rsidRPr="00B31650" w:rsidTr="009F57C2">
        <w:trPr>
          <w:trHeight w:val="526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F3411" w:rsidRDefault="00416EE9">
            <w:pPr>
              <w:widowControl/>
              <w:tabs>
                <w:tab w:val="center" w:pos="4917"/>
                <w:tab w:val="left" w:pos="5655"/>
              </w:tabs>
              <w:spacing w:line="320" w:lineRule="exact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茶</w:t>
            </w:r>
            <w:r w:rsidR="003127D5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416EE9"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  <w:t xml:space="preserve"> 歇</w:t>
            </w:r>
          </w:p>
        </w:tc>
      </w:tr>
      <w:tr w:rsidR="00D47DE3" w:rsidRPr="00B31650" w:rsidTr="009F57C2">
        <w:trPr>
          <w:trHeight w:val="526"/>
          <w:jc w:val="center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9F3411" w:rsidRDefault="0079159D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分组</w:t>
            </w:r>
            <w:r w:rsidR="00416EE9"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讨论</w:t>
            </w:r>
          </w:p>
        </w:tc>
      </w:tr>
      <w:tr w:rsidR="001169A6" w:rsidRPr="00B31650" w:rsidTr="009F57C2">
        <w:trPr>
          <w:trHeight w:val="1281"/>
          <w:jc w:val="center"/>
        </w:trPr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F83EEF" w:rsidP="00B94128">
            <w:pPr>
              <w:widowControl/>
              <w:spacing w:line="320" w:lineRule="exact"/>
              <w:ind w:firstLineChars="50" w:firstLine="120"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10: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2</w:t>
            </w:r>
            <w:r w:rsidR="00416EE9"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0</w:t>
            </w:r>
            <w:r w:rsidR="00B94128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</w:t>
            </w: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11: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2</w:t>
            </w:r>
            <w:r w:rsidR="00416EE9"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3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5D11" w:rsidRDefault="00185D11" w:rsidP="00185D11">
            <w:pPr>
              <w:spacing w:line="320" w:lineRule="exac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85D11">
              <w:rPr>
                <w:rFonts w:ascii="华文楷体" w:eastAsia="华文楷体" w:hAnsi="华文楷体" w:cs="宋体" w:hint="eastAsia"/>
                <w:kern w:val="0"/>
                <w:sz w:val="24"/>
              </w:rPr>
              <w:t>1. 新版综合评价体系的定位及实施</w:t>
            </w:r>
          </w:p>
          <w:p w:rsidR="00185D11" w:rsidRDefault="00185D11" w:rsidP="00185D11">
            <w:pPr>
              <w:spacing w:line="320" w:lineRule="exac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85D11">
              <w:rPr>
                <w:rFonts w:ascii="华文楷体" w:eastAsia="华文楷体" w:hAnsi="华文楷体" w:cs="宋体" w:hint="eastAsia"/>
                <w:kern w:val="0"/>
                <w:sz w:val="24"/>
              </w:rPr>
              <w:t>（1）关于整体框架的评价与建议</w:t>
            </w:r>
          </w:p>
          <w:p w:rsidR="00185D11" w:rsidRPr="00185D11" w:rsidRDefault="00185D11" w:rsidP="00185D11">
            <w:pPr>
              <w:spacing w:line="320" w:lineRule="exac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85D11">
              <w:rPr>
                <w:rFonts w:ascii="华文楷体" w:eastAsia="华文楷体" w:hAnsi="华文楷体" w:cs="宋体" w:hint="eastAsia"/>
                <w:kern w:val="0"/>
                <w:sz w:val="24"/>
              </w:rPr>
              <w:t>（2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）各学院“实施细则”在制定、实施过程中的问题及解决途径</w:t>
            </w:r>
          </w:p>
          <w:p w:rsidR="006D0E1C" w:rsidRPr="006D0E1C" w:rsidRDefault="00185D11" w:rsidP="00185D11">
            <w:pPr>
              <w:widowControl/>
              <w:spacing w:line="320" w:lineRule="exact"/>
              <w:rPr>
                <w:rFonts w:ascii="华文楷体" w:eastAsia="华文楷体" w:hAnsi="华文楷体" w:cs="宋体"/>
                <w:kern w:val="0"/>
                <w:sz w:val="24"/>
              </w:rPr>
            </w:pPr>
            <w:r w:rsidRPr="00185D11">
              <w:rPr>
                <w:rFonts w:ascii="华文楷体" w:eastAsia="华文楷体" w:hAnsi="华文楷体" w:cs="宋体" w:hint="eastAsia"/>
                <w:kern w:val="0"/>
                <w:sz w:val="24"/>
              </w:rPr>
              <w:t xml:space="preserve">2. </w:t>
            </w:r>
            <w:r>
              <w:rPr>
                <w:rFonts w:ascii="华文楷体" w:eastAsia="华文楷体" w:hAnsi="华文楷体" w:cs="宋体" w:hint="eastAsia"/>
                <w:kern w:val="0"/>
                <w:sz w:val="24"/>
              </w:rPr>
              <w:t>深度辅导工作的深入开展与学生隐匿性问题的甄别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Default="000D5AC3" w:rsidP="00A52767">
            <w:pPr>
              <w:widowControl/>
              <w:spacing w:line="320" w:lineRule="exac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张红梅</w:t>
            </w:r>
            <w:r w:rsidR="00A52767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（召集人）</w:t>
            </w:r>
          </w:p>
          <w:p w:rsidR="009F3411" w:rsidRDefault="00CF4874" w:rsidP="00A52767">
            <w:pPr>
              <w:widowControl/>
              <w:spacing w:line="320" w:lineRule="exac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乔志芳</w:t>
            </w:r>
            <w:proofErr w:type="gramEnd"/>
            <w:r w:rsidR="00A52767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（召集人）</w:t>
            </w:r>
          </w:p>
          <w:p w:rsidR="009F3411" w:rsidRDefault="00B84B7C" w:rsidP="00A52767">
            <w:pPr>
              <w:widowControl/>
              <w:spacing w:line="320" w:lineRule="exac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陈</w:t>
            </w:r>
            <w:r w:rsidR="00A52767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平（秘</w:t>
            </w:r>
            <w:r w:rsidR="00A52767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书）</w:t>
            </w:r>
          </w:p>
          <w:p w:rsidR="00387EC8" w:rsidRDefault="00387EC8" w:rsidP="00A52767">
            <w:pPr>
              <w:widowControl/>
              <w:spacing w:line="320" w:lineRule="exact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刘  杰（秘  书）</w:t>
            </w:r>
          </w:p>
        </w:tc>
      </w:tr>
      <w:tr w:rsidR="00F4096A" w:rsidRPr="00B31650" w:rsidTr="009F57C2">
        <w:trPr>
          <w:trHeight w:val="526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</w:tcPr>
          <w:p w:rsidR="009F3411" w:rsidRDefault="0079159D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汇报</w:t>
            </w:r>
            <w:r w:rsidR="00416EE9"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环节</w:t>
            </w:r>
          </w:p>
        </w:tc>
      </w:tr>
      <w:tr w:rsidR="00464748" w:rsidRPr="00B31650" w:rsidTr="009F57C2">
        <w:trPr>
          <w:trHeight w:val="526"/>
          <w:jc w:val="center"/>
        </w:trPr>
        <w:tc>
          <w:tcPr>
            <w:tcW w:w="8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F3411" w:rsidRDefault="009F3411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</w:p>
        </w:tc>
        <w:tc>
          <w:tcPr>
            <w:tcW w:w="310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F3411" w:rsidRDefault="00416EE9">
            <w:pPr>
              <w:widowControl/>
              <w:spacing w:line="320" w:lineRule="exact"/>
              <w:ind w:firstLineChars="1450" w:firstLine="3483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主持人：</w:t>
            </w:r>
          </w:p>
        </w:tc>
        <w:tc>
          <w:tcPr>
            <w:tcW w:w="10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F3411" w:rsidRDefault="00416EE9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李</w:t>
            </w:r>
            <w:r w:rsidRPr="00416EE9"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  <w:t xml:space="preserve">  </w:t>
            </w:r>
            <w:r w:rsidRPr="00416EE9">
              <w:rPr>
                <w:rFonts w:ascii="华文楷体" w:eastAsia="华文楷体" w:hAnsi="华文楷体" w:cs="宋体" w:hint="eastAsia"/>
                <w:color w:val="000000"/>
                <w:kern w:val="0"/>
                <w:sz w:val="24"/>
              </w:rPr>
              <w:t>红</w:t>
            </w:r>
          </w:p>
        </w:tc>
      </w:tr>
      <w:tr w:rsidR="001169A6" w:rsidRPr="00B31650" w:rsidTr="009F57C2">
        <w:trPr>
          <w:trHeight w:val="560"/>
          <w:jc w:val="center"/>
        </w:trPr>
        <w:tc>
          <w:tcPr>
            <w:tcW w:w="8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Pr="00B94128" w:rsidRDefault="0079159D" w:rsidP="00C00EB6">
            <w:pPr>
              <w:widowControl/>
              <w:spacing w:line="320" w:lineRule="exact"/>
              <w:ind w:firstLineChars="50" w:firstLine="120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11: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2</w:t>
            </w:r>
            <w:r w:rsidR="00416EE9"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0</w:t>
            </w:r>
            <w:r w:rsidR="00B94128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</w:t>
            </w:r>
            <w:r w:rsidR="00416EE9"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11:4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310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Pr="00B94128" w:rsidRDefault="0079159D">
            <w:pPr>
              <w:widowControl/>
              <w:spacing w:line="320" w:lineRule="exact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分组讨论汇报</w:t>
            </w:r>
            <w:r w:rsidR="00185D11"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（8-10分钟/组）</w:t>
            </w:r>
          </w:p>
        </w:tc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411" w:rsidRPr="00B94128" w:rsidRDefault="009F3411">
            <w:pPr>
              <w:widowControl/>
              <w:spacing w:line="320" w:lineRule="exact"/>
              <w:ind w:firstLineChars="200" w:firstLine="480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</w:p>
        </w:tc>
      </w:tr>
      <w:tr w:rsidR="00760B98" w:rsidRPr="00B31650" w:rsidTr="009F57C2">
        <w:trPr>
          <w:trHeight w:val="56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6A6A6"/>
            <w:noWrap/>
            <w:vAlign w:val="center"/>
          </w:tcPr>
          <w:p w:rsidR="00760B98" w:rsidRPr="00B94128" w:rsidRDefault="00760B98" w:rsidP="00760B98">
            <w:pPr>
              <w:widowControl/>
              <w:spacing w:line="32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 w:rsidRPr="00760B98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总结环节</w:t>
            </w:r>
          </w:p>
        </w:tc>
      </w:tr>
      <w:tr w:rsidR="00760B98" w:rsidRPr="00B31650" w:rsidTr="009F57C2">
        <w:trPr>
          <w:trHeight w:val="560"/>
          <w:jc w:val="center"/>
        </w:trPr>
        <w:tc>
          <w:tcPr>
            <w:tcW w:w="8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60B98" w:rsidRDefault="00760B98" w:rsidP="00C00EB6">
            <w:pPr>
              <w:widowControl/>
              <w:spacing w:line="320" w:lineRule="exact"/>
              <w:ind w:firstLineChars="50" w:firstLine="120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11: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4</w:t>
            </w:r>
            <w:r w:rsidRPr="00416EE9">
              <w:rPr>
                <w:rFonts w:ascii="华文楷体" w:eastAsia="华文楷体" w:hAnsi="华文楷体"/>
                <w:color w:val="000000"/>
                <w:kern w:val="0"/>
                <w:sz w:val="24"/>
              </w:rPr>
              <w:t>0</w:t>
            </w: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–1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华文楷体" w:eastAsia="华文楷体" w:hAnsi="华文楷体"/>
                <w:color w:val="000000"/>
                <w:kern w:val="0"/>
                <w:sz w:val="24"/>
              </w:rPr>
              <w:t>: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4"/>
              </w:rPr>
              <w:t>00</w:t>
            </w:r>
          </w:p>
        </w:tc>
        <w:tc>
          <w:tcPr>
            <w:tcW w:w="310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60B98" w:rsidRDefault="00760B98">
            <w:pPr>
              <w:widowControl/>
              <w:spacing w:line="320" w:lineRule="exact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</w:p>
        </w:tc>
        <w:tc>
          <w:tcPr>
            <w:tcW w:w="10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60B98" w:rsidRPr="00B94128" w:rsidRDefault="00760B98">
            <w:pPr>
              <w:widowControl/>
              <w:spacing w:line="320" w:lineRule="exact"/>
              <w:ind w:firstLineChars="200" w:firstLine="480"/>
              <w:rPr>
                <w:rFonts w:ascii="华文楷体" w:eastAsia="华文楷体" w:hAnsi="华文楷体"/>
                <w:color w:val="000000"/>
                <w:kern w:val="0"/>
                <w:sz w:val="24"/>
              </w:rPr>
            </w:pPr>
          </w:p>
        </w:tc>
      </w:tr>
      <w:tr w:rsidR="00984EE8" w:rsidRPr="00A62D74" w:rsidTr="009F57C2">
        <w:trPr>
          <w:trHeight w:val="526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F3411" w:rsidRDefault="00760B98">
            <w:pPr>
              <w:widowControl/>
              <w:spacing w:line="320" w:lineRule="exact"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4"/>
              </w:rPr>
              <w:t>工作餐</w:t>
            </w:r>
          </w:p>
        </w:tc>
      </w:tr>
    </w:tbl>
    <w:p w:rsidR="00337B96" w:rsidRDefault="0000775E"/>
    <w:p w:rsidR="006D0E1C" w:rsidRPr="006D0E1C" w:rsidRDefault="006D0E1C" w:rsidP="006D0E1C">
      <w:pPr>
        <w:spacing w:line="320" w:lineRule="exact"/>
        <w:rPr>
          <w:rFonts w:ascii="华文楷体" w:eastAsia="华文楷体" w:hAnsi="华文楷体" w:cs="宋体"/>
          <w:kern w:val="0"/>
          <w:sz w:val="24"/>
        </w:rPr>
      </w:pPr>
      <w:r>
        <w:rPr>
          <w:rFonts w:ascii="华文楷体" w:eastAsia="华文楷体" w:hAnsi="华文楷体" w:cs="宋体" w:hint="eastAsia"/>
          <w:kern w:val="0"/>
          <w:sz w:val="24"/>
        </w:rPr>
        <w:t>注：</w:t>
      </w:r>
      <w:r w:rsidR="00185D11">
        <w:rPr>
          <w:rFonts w:ascii="华文楷体" w:eastAsia="华文楷体" w:hAnsi="华文楷体" w:cs="宋体" w:hint="eastAsia"/>
          <w:kern w:val="0"/>
          <w:sz w:val="24"/>
        </w:rPr>
        <w:t>“</w:t>
      </w:r>
      <w:r>
        <w:rPr>
          <w:rFonts w:ascii="华文楷体" w:eastAsia="华文楷体" w:hAnsi="华文楷体" w:cs="宋体" w:hint="eastAsia"/>
          <w:kern w:val="0"/>
          <w:sz w:val="24"/>
        </w:rPr>
        <w:t>分组讨论</w:t>
      </w:r>
      <w:r w:rsidR="00185D11">
        <w:rPr>
          <w:rFonts w:ascii="华文楷体" w:eastAsia="华文楷体" w:hAnsi="华文楷体" w:cs="宋体" w:hint="eastAsia"/>
          <w:kern w:val="0"/>
          <w:sz w:val="24"/>
        </w:rPr>
        <w:t>”</w:t>
      </w:r>
      <w:r>
        <w:rPr>
          <w:rFonts w:ascii="华文楷体" w:eastAsia="华文楷体" w:hAnsi="华文楷体" w:cs="宋体" w:hint="eastAsia"/>
          <w:kern w:val="0"/>
          <w:sz w:val="24"/>
        </w:rPr>
        <w:t>按照校内组、临床组划分，</w:t>
      </w:r>
      <w:r w:rsidRPr="00234C4A">
        <w:rPr>
          <w:rFonts w:ascii="华文楷体" w:eastAsia="华文楷体" w:hAnsi="华文楷体" w:cs="宋体" w:hint="eastAsia"/>
          <w:b/>
          <w:kern w:val="0"/>
          <w:sz w:val="24"/>
          <w:u w:val="single"/>
        </w:rPr>
        <w:t>校内组在114会议室</w:t>
      </w:r>
      <w:r>
        <w:rPr>
          <w:rFonts w:ascii="华文楷体" w:eastAsia="华文楷体" w:hAnsi="华文楷体" w:cs="宋体" w:hint="eastAsia"/>
          <w:kern w:val="0"/>
          <w:sz w:val="24"/>
        </w:rPr>
        <w:t>、</w:t>
      </w:r>
      <w:r w:rsidRPr="00234C4A">
        <w:rPr>
          <w:rFonts w:ascii="华文楷体" w:eastAsia="华文楷体" w:hAnsi="华文楷体" w:cs="宋体" w:hint="eastAsia"/>
          <w:b/>
          <w:kern w:val="0"/>
          <w:sz w:val="24"/>
          <w:u w:val="single"/>
        </w:rPr>
        <w:t>临床组在101会议室</w:t>
      </w:r>
      <w:r>
        <w:rPr>
          <w:rFonts w:ascii="华文楷体" w:eastAsia="华文楷体" w:hAnsi="华文楷体" w:cs="宋体" w:hint="eastAsia"/>
          <w:kern w:val="0"/>
          <w:sz w:val="24"/>
        </w:rPr>
        <w:t>。</w:t>
      </w:r>
    </w:p>
    <w:sectPr w:rsidR="006D0E1C" w:rsidRPr="006D0E1C" w:rsidSect="00B3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5E" w:rsidRDefault="0000775E" w:rsidP="00840279">
      <w:r>
        <w:separator/>
      </w:r>
    </w:p>
  </w:endnote>
  <w:endnote w:type="continuationSeparator" w:id="0">
    <w:p w:rsidR="0000775E" w:rsidRDefault="0000775E" w:rsidP="0084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5E" w:rsidRDefault="0000775E" w:rsidP="00840279">
      <w:r>
        <w:separator/>
      </w:r>
    </w:p>
  </w:footnote>
  <w:footnote w:type="continuationSeparator" w:id="0">
    <w:p w:rsidR="0000775E" w:rsidRDefault="0000775E" w:rsidP="0084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9A6"/>
    <w:rsid w:val="0000775E"/>
    <w:rsid w:val="00085DBB"/>
    <w:rsid w:val="00095C59"/>
    <w:rsid w:val="000C7676"/>
    <w:rsid w:val="000D5AC3"/>
    <w:rsid w:val="000D6E1C"/>
    <w:rsid w:val="001169A6"/>
    <w:rsid w:val="00126BD3"/>
    <w:rsid w:val="00185D11"/>
    <w:rsid w:val="001E20AD"/>
    <w:rsid w:val="001F6473"/>
    <w:rsid w:val="00234C4A"/>
    <w:rsid w:val="00282A9C"/>
    <w:rsid w:val="002C54D9"/>
    <w:rsid w:val="002E047A"/>
    <w:rsid w:val="002F087D"/>
    <w:rsid w:val="003127D5"/>
    <w:rsid w:val="003748B1"/>
    <w:rsid w:val="00387EC8"/>
    <w:rsid w:val="003D759F"/>
    <w:rsid w:val="00401DFE"/>
    <w:rsid w:val="00416EE9"/>
    <w:rsid w:val="00464748"/>
    <w:rsid w:val="004760EA"/>
    <w:rsid w:val="004A0817"/>
    <w:rsid w:val="004B4D5D"/>
    <w:rsid w:val="004D6518"/>
    <w:rsid w:val="004F75C3"/>
    <w:rsid w:val="005163F5"/>
    <w:rsid w:val="006011AD"/>
    <w:rsid w:val="00660383"/>
    <w:rsid w:val="006D097B"/>
    <w:rsid w:val="006D0E1C"/>
    <w:rsid w:val="006D6AAB"/>
    <w:rsid w:val="00760B98"/>
    <w:rsid w:val="0076311D"/>
    <w:rsid w:val="0077784C"/>
    <w:rsid w:val="0079159D"/>
    <w:rsid w:val="007A602B"/>
    <w:rsid w:val="007F3169"/>
    <w:rsid w:val="00840279"/>
    <w:rsid w:val="008832EC"/>
    <w:rsid w:val="008A2E45"/>
    <w:rsid w:val="008C221A"/>
    <w:rsid w:val="008F6B21"/>
    <w:rsid w:val="00977ED0"/>
    <w:rsid w:val="00984EE8"/>
    <w:rsid w:val="009B24DF"/>
    <w:rsid w:val="009F3411"/>
    <w:rsid w:val="009F57C2"/>
    <w:rsid w:val="00A52767"/>
    <w:rsid w:val="00A53558"/>
    <w:rsid w:val="00A90D68"/>
    <w:rsid w:val="00AD17C2"/>
    <w:rsid w:val="00B31650"/>
    <w:rsid w:val="00B3561B"/>
    <w:rsid w:val="00B361C6"/>
    <w:rsid w:val="00B406FB"/>
    <w:rsid w:val="00B66D08"/>
    <w:rsid w:val="00B84B7C"/>
    <w:rsid w:val="00B94128"/>
    <w:rsid w:val="00B95EE3"/>
    <w:rsid w:val="00C00EB6"/>
    <w:rsid w:val="00C058A1"/>
    <w:rsid w:val="00C800A2"/>
    <w:rsid w:val="00CF4874"/>
    <w:rsid w:val="00D36568"/>
    <w:rsid w:val="00D47DE3"/>
    <w:rsid w:val="00D6697E"/>
    <w:rsid w:val="00D72FA1"/>
    <w:rsid w:val="00DA6B21"/>
    <w:rsid w:val="00DB6695"/>
    <w:rsid w:val="00E220D5"/>
    <w:rsid w:val="00F4096A"/>
    <w:rsid w:val="00F5617E"/>
    <w:rsid w:val="00F83EEF"/>
    <w:rsid w:val="00F95F48"/>
    <w:rsid w:val="00FE1635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2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27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3165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85D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D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53</cp:revision>
  <cp:lastPrinted>2013-01-07T00:44:00Z</cp:lastPrinted>
  <dcterms:created xsi:type="dcterms:W3CDTF">2012-12-03T09:34:00Z</dcterms:created>
  <dcterms:modified xsi:type="dcterms:W3CDTF">2013-01-07T00:44:00Z</dcterms:modified>
</cp:coreProperties>
</file>